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CCA70" w14:textId="77777777" w:rsidR="003B1DBF" w:rsidRDefault="003B1DBF" w:rsidP="003B1DBF">
      <w:pPr>
        <w:pStyle w:val="yiv9562660683msonormal"/>
        <w:numPr>
          <w:ilvl w:val="0"/>
          <w:numId w:val="1"/>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Financial Due Diligence:</w:t>
      </w:r>
    </w:p>
    <w:p w14:paraId="116EEC54" w14:textId="68742B03"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detailed financial statements for the past three to five years, including income statements, balance sheets, and cash flow statements?</w:t>
      </w:r>
      <w:r w:rsidR="002B562E">
        <w:rPr>
          <w:rFonts w:ascii="Calibri" w:hAnsi="Calibri" w:cs="Calibri"/>
          <w:color w:val="1D2228"/>
          <w:sz w:val="22"/>
          <w:szCs w:val="22"/>
        </w:rPr>
        <w:t xml:space="preserve"> </w:t>
      </w:r>
      <w:r w:rsidR="002B562E" w:rsidRPr="002B562E">
        <w:rPr>
          <w:rFonts w:ascii="Calibri" w:hAnsi="Calibri" w:cs="Calibri"/>
          <w:color w:val="FF0000"/>
          <w:sz w:val="22"/>
          <w:szCs w:val="22"/>
        </w:rPr>
        <w:t xml:space="preserve">See P&amp;L + Balance Sheets Tab - </w:t>
      </w:r>
      <w:proofErr w:type="spellStart"/>
      <w:r w:rsidR="002B562E" w:rsidRPr="002B562E">
        <w:rPr>
          <w:rFonts w:ascii="Calibri" w:hAnsi="Calibri" w:cs="Calibri"/>
          <w:color w:val="FF0000"/>
          <w:sz w:val="22"/>
          <w:szCs w:val="22"/>
        </w:rPr>
        <w:t>Historicals</w:t>
      </w:r>
      <w:proofErr w:type="spellEnd"/>
      <w:r w:rsidR="002B562E" w:rsidRPr="002B562E">
        <w:rPr>
          <w:rFonts w:ascii="Calibri" w:hAnsi="Calibri" w:cs="Calibri"/>
          <w:color w:val="FF0000"/>
          <w:sz w:val="22"/>
          <w:szCs w:val="22"/>
        </w:rPr>
        <w:t xml:space="preserve"> from Y/E 30 Sep 2019 to Y/E 30 Sep 2023 together with Forecasts for 2024 and 2025</w:t>
      </w:r>
    </w:p>
    <w:p w14:paraId="676D0A7C" w14:textId="77777777"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What are the key drivers of revenue and profitability for Tarka Springs Limited?  Please provide a breakdown of revenue generation between the different product categories.</w:t>
      </w:r>
    </w:p>
    <w:tbl>
      <w:tblPr>
        <w:tblW w:w="6429" w:type="dxa"/>
        <w:tblInd w:w="612" w:type="dxa"/>
        <w:tblLook w:val="04A0" w:firstRow="1" w:lastRow="0" w:firstColumn="1" w:lastColumn="0" w:noHBand="0" w:noVBand="1"/>
      </w:tblPr>
      <w:tblGrid>
        <w:gridCol w:w="6429"/>
      </w:tblGrid>
      <w:tr w:rsidR="005B0082" w:rsidRPr="005B0082" w14:paraId="71A8C8BE" w14:textId="77777777" w:rsidTr="005B0082">
        <w:trPr>
          <w:trHeight w:val="300"/>
        </w:trPr>
        <w:tc>
          <w:tcPr>
            <w:tcW w:w="6429" w:type="dxa"/>
            <w:tcBorders>
              <w:top w:val="nil"/>
              <w:left w:val="nil"/>
              <w:bottom w:val="nil"/>
              <w:right w:val="nil"/>
            </w:tcBorders>
            <w:shd w:val="clear" w:color="auto" w:fill="auto"/>
            <w:noWrap/>
            <w:vAlign w:val="bottom"/>
            <w:hideMark/>
          </w:tcPr>
          <w:p w14:paraId="11D69F45"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r w:rsidRPr="005B0082">
              <w:rPr>
                <w:rFonts w:ascii="Calibri" w:eastAsia="Times New Roman" w:hAnsi="Calibri" w:cs="Calibri"/>
                <w:color w:val="FF0000"/>
                <w:kern w:val="0"/>
                <w:lang w:eastAsia="en-GB"/>
                <w14:ligatures w14:val="none"/>
              </w:rPr>
              <w:t>See P&amp;L + Balance Sheets Tab - WOW Hydrate business started in 2021 and has grown each year. Sole supply agreement</w:t>
            </w:r>
          </w:p>
        </w:tc>
      </w:tr>
      <w:tr w:rsidR="005B0082" w:rsidRPr="005B0082" w14:paraId="33381529" w14:textId="77777777" w:rsidTr="005B0082">
        <w:trPr>
          <w:trHeight w:val="300"/>
        </w:trPr>
        <w:tc>
          <w:tcPr>
            <w:tcW w:w="6429" w:type="dxa"/>
            <w:tcBorders>
              <w:top w:val="nil"/>
              <w:left w:val="nil"/>
              <w:bottom w:val="nil"/>
              <w:right w:val="nil"/>
            </w:tcBorders>
            <w:shd w:val="clear" w:color="auto" w:fill="auto"/>
            <w:noWrap/>
            <w:vAlign w:val="bottom"/>
            <w:hideMark/>
          </w:tcPr>
          <w:p w14:paraId="732A2771"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proofErr w:type="spellStart"/>
            <w:r w:rsidRPr="005B0082">
              <w:rPr>
                <w:rFonts w:ascii="Calibri" w:eastAsia="Times New Roman" w:hAnsi="Calibri" w:cs="Calibri"/>
                <w:color w:val="FF0000"/>
                <w:kern w:val="0"/>
                <w:lang w:eastAsia="en-GB"/>
                <w14:ligatures w14:val="none"/>
              </w:rPr>
              <w:t>Nexba</w:t>
            </w:r>
            <w:proofErr w:type="spellEnd"/>
            <w:r w:rsidRPr="005B0082">
              <w:rPr>
                <w:rFonts w:ascii="Calibri" w:eastAsia="Times New Roman" w:hAnsi="Calibri" w:cs="Calibri"/>
                <w:color w:val="FF0000"/>
                <w:kern w:val="0"/>
                <w:lang w:eastAsia="en-GB"/>
                <w14:ligatures w14:val="none"/>
              </w:rPr>
              <w:t xml:space="preserve"> business began in FY 2023 - 7 year sole supply agreement </w:t>
            </w:r>
          </w:p>
        </w:tc>
      </w:tr>
      <w:tr w:rsidR="005B0082" w:rsidRPr="005B0082" w14:paraId="0910E638" w14:textId="77777777" w:rsidTr="005B0082">
        <w:trPr>
          <w:trHeight w:val="300"/>
        </w:trPr>
        <w:tc>
          <w:tcPr>
            <w:tcW w:w="6429" w:type="dxa"/>
            <w:tcBorders>
              <w:top w:val="nil"/>
              <w:left w:val="nil"/>
              <w:bottom w:val="nil"/>
              <w:right w:val="nil"/>
            </w:tcBorders>
            <w:shd w:val="clear" w:color="auto" w:fill="auto"/>
            <w:noWrap/>
            <w:vAlign w:val="bottom"/>
            <w:hideMark/>
          </w:tcPr>
          <w:p w14:paraId="09908A28"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r w:rsidRPr="005B0082">
              <w:rPr>
                <w:rFonts w:ascii="Calibri" w:eastAsia="Times New Roman" w:hAnsi="Calibri" w:cs="Calibri"/>
                <w:color w:val="FF0000"/>
                <w:kern w:val="0"/>
                <w:lang w:eastAsia="en-GB"/>
                <w14:ligatures w14:val="none"/>
              </w:rPr>
              <w:t>P&amp;O - cruise ship business badly hit by COVID as ships not sailing</w:t>
            </w:r>
          </w:p>
        </w:tc>
      </w:tr>
      <w:tr w:rsidR="005B0082" w:rsidRPr="005B0082" w14:paraId="44E4FFE0" w14:textId="77777777" w:rsidTr="005B0082">
        <w:trPr>
          <w:trHeight w:val="300"/>
        </w:trPr>
        <w:tc>
          <w:tcPr>
            <w:tcW w:w="6429" w:type="dxa"/>
            <w:tcBorders>
              <w:top w:val="nil"/>
              <w:left w:val="nil"/>
              <w:bottom w:val="nil"/>
              <w:right w:val="nil"/>
            </w:tcBorders>
            <w:shd w:val="clear" w:color="auto" w:fill="auto"/>
            <w:noWrap/>
            <w:vAlign w:val="bottom"/>
            <w:hideMark/>
          </w:tcPr>
          <w:p w14:paraId="685CA2F8"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r w:rsidRPr="005B0082">
              <w:rPr>
                <w:rFonts w:ascii="Calibri" w:eastAsia="Times New Roman" w:hAnsi="Calibri" w:cs="Calibri"/>
                <w:color w:val="FF0000"/>
                <w:kern w:val="0"/>
                <w:lang w:eastAsia="en-GB"/>
                <w14:ligatures w14:val="none"/>
              </w:rPr>
              <w:t>JJ Food service business began in FY22 - annual sole supply agreement</w:t>
            </w:r>
          </w:p>
        </w:tc>
      </w:tr>
      <w:tr w:rsidR="005B0082" w:rsidRPr="005B0082" w14:paraId="484AA0FF" w14:textId="77777777" w:rsidTr="005B0082">
        <w:trPr>
          <w:trHeight w:val="300"/>
        </w:trPr>
        <w:tc>
          <w:tcPr>
            <w:tcW w:w="6429" w:type="dxa"/>
            <w:tcBorders>
              <w:top w:val="nil"/>
              <w:left w:val="nil"/>
              <w:bottom w:val="nil"/>
              <w:right w:val="nil"/>
            </w:tcBorders>
            <w:shd w:val="clear" w:color="auto" w:fill="auto"/>
            <w:noWrap/>
            <w:vAlign w:val="bottom"/>
            <w:hideMark/>
          </w:tcPr>
          <w:p w14:paraId="203910EA"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r w:rsidRPr="005B0082">
              <w:rPr>
                <w:rFonts w:ascii="Calibri" w:eastAsia="Times New Roman" w:hAnsi="Calibri" w:cs="Calibri"/>
                <w:color w:val="FF0000"/>
                <w:kern w:val="0"/>
                <w:lang w:eastAsia="en-GB"/>
                <w14:ligatures w14:val="none"/>
              </w:rPr>
              <w:t>Care Concepts - own label for Holland</w:t>
            </w:r>
          </w:p>
        </w:tc>
      </w:tr>
      <w:tr w:rsidR="005B0082" w:rsidRPr="005B0082" w14:paraId="4C75C1F9" w14:textId="77777777" w:rsidTr="005B0082">
        <w:trPr>
          <w:trHeight w:val="300"/>
        </w:trPr>
        <w:tc>
          <w:tcPr>
            <w:tcW w:w="6429" w:type="dxa"/>
            <w:tcBorders>
              <w:top w:val="nil"/>
              <w:left w:val="nil"/>
              <w:bottom w:val="nil"/>
              <w:right w:val="nil"/>
            </w:tcBorders>
            <w:shd w:val="clear" w:color="auto" w:fill="auto"/>
            <w:noWrap/>
            <w:vAlign w:val="bottom"/>
            <w:hideMark/>
          </w:tcPr>
          <w:p w14:paraId="720F351E" w14:textId="77777777" w:rsidR="005B0082" w:rsidRPr="005B0082" w:rsidRDefault="005B0082" w:rsidP="005B0082">
            <w:pPr>
              <w:spacing w:after="0" w:line="240" w:lineRule="auto"/>
              <w:rPr>
                <w:rFonts w:ascii="Calibri" w:eastAsia="Times New Roman" w:hAnsi="Calibri" w:cs="Calibri"/>
                <w:color w:val="FF0000"/>
                <w:kern w:val="0"/>
                <w:lang w:eastAsia="en-GB"/>
                <w14:ligatures w14:val="none"/>
              </w:rPr>
            </w:pPr>
            <w:r w:rsidRPr="005B0082">
              <w:rPr>
                <w:rFonts w:ascii="Calibri" w:eastAsia="Times New Roman" w:hAnsi="Calibri" w:cs="Calibri"/>
                <w:color w:val="FF0000"/>
                <w:kern w:val="0"/>
                <w:lang w:eastAsia="en-GB"/>
                <w14:ligatures w14:val="none"/>
              </w:rPr>
              <w:t>Tarka Sales are mainly through cash and carry trade</w:t>
            </w:r>
          </w:p>
        </w:tc>
      </w:tr>
    </w:tbl>
    <w:p w14:paraId="3FBE3992" w14:textId="77777777" w:rsidR="005B0082" w:rsidRDefault="005B0082" w:rsidP="005B0082">
      <w:pPr>
        <w:pStyle w:val="yiv9562660683msonormal"/>
        <w:shd w:val="clear" w:color="auto" w:fill="FFFFFF"/>
        <w:spacing w:before="0" w:beforeAutospacing="0" w:after="0" w:afterAutospacing="0"/>
        <w:ind w:left="720"/>
        <w:rPr>
          <w:rFonts w:ascii="Calibri" w:hAnsi="Calibri" w:cs="Calibri"/>
          <w:color w:val="1D2228"/>
          <w:sz w:val="22"/>
          <w:szCs w:val="22"/>
        </w:rPr>
      </w:pPr>
    </w:p>
    <w:p w14:paraId="5D382B2F" w14:textId="77777777"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Are there any outstanding debts, loans, charges, or liabilities that need to be disclosed?</w:t>
      </w:r>
    </w:p>
    <w:tbl>
      <w:tblPr>
        <w:tblW w:w="8756" w:type="dxa"/>
        <w:tblInd w:w="612" w:type="dxa"/>
        <w:tblLook w:val="04A0" w:firstRow="1" w:lastRow="0" w:firstColumn="1" w:lastColumn="0" w:noHBand="0" w:noVBand="1"/>
      </w:tblPr>
      <w:tblGrid>
        <w:gridCol w:w="8756"/>
      </w:tblGrid>
      <w:tr w:rsidR="00D95A58" w:rsidRPr="00D95A58" w14:paraId="4C306430" w14:textId="77777777" w:rsidTr="00D95A58">
        <w:trPr>
          <w:trHeight w:val="300"/>
        </w:trPr>
        <w:tc>
          <w:tcPr>
            <w:tcW w:w="8756" w:type="dxa"/>
            <w:tcBorders>
              <w:top w:val="nil"/>
              <w:left w:val="nil"/>
              <w:bottom w:val="nil"/>
              <w:right w:val="nil"/>
            </w:tcBorders>
            <w:shd w:val="clear" w:color="auto" w:fill="auto"/>
            <w:noWrap/>
            <w:vAlign w:val="bottom"/>
            <w:hideMark/>
          </w:tcPr>
          <w:p w14:paraId="4D01769E" w14:textId="77777777" w:rsidR="00D95A58" w:rsidRPr="00D95A58" w:rsidRDefault="00D95A58" w:rsidP="00D95A58">
            <w:pPr>
              <w:spacing w:after="0" w:line="240" w:lineRule="auto"/>
              <w:rPr>
                <w:rFonts w:ascii="Calibri" w:eastAsia="Times New Roman" w:hAnsi="Calibri" w:cs="Calibri"/>
                <w:color w:val="FF0000"/>
                <w:kern w:val="0"/>
                <w:lang w:eastAsia="en-GB"/>
                <w14:ligatures w14:val="none"/>
              </w:rPr>
            </w:pPr>
            <w:r w:rsidRPr="00D95A58">
              <w:rPr>
                <w:rFonts w:ascii="Calibri" w:eastAsia="Times New Roman" w:hAnsi="Calibri" w:cs="Calibri"/>
                <w:color w:val="FF0000"/>
                <w:kern w:val="0"/>
                <w:lang w:eastAsia="en-GB"/>
                <w14:ligatures w14:val="none"/>
              </w:rPr>
              <w:t xml:space="preserve">See P&amp;L + Balance Sheets Tab - Him &amp; Me Loan is interest free with no fixed repayment date (quasi share capital).  </w:t>
            </w:r>
          </w:p>
        </w:tc>
      </w:tr>
      <w:tr w:rsidR="00D95A58" w:rsidRPr="00D95A58" w14:paraId="143B484D" w14:textId="77777777" w:rsidTr="00D95A58">
        <w:trPr>
          <w:trHeight w:val="300"/>
        </w:trPr>
        <w:tc>
          <w:tcPr>
            <w:tcW w:w="8756" w:type="dxa"/>
            <w:tcBorders>
              <w:top w:val="nil"/>
              <w:left w:val="nil"/>
              <w:bottom w:val="nil"/>
              <w:right w:val="nil"/>
            </w:tcBorders>
            <w:shd w:val="clear" w:color="auto" w:fill="auto"/>
            <w:noWrap/>
            <w:vAlign w:val="bottom"/>
            <w:hideMark/>
          </w:tcPr>
          <w:p w14:paraId="778068A4" w14:textId="490F334C" w:rsidR="00D95A58" w:rsidRPr="00D95A58" w:rsidRDefault="00D95A58" w:rsidP="00D95A58">
            <w:pPr>
              <w:spacing w:after="0" w:line="240" w:lineRule="auto"/>
              <w:rPr>
                <w:rFonts w:ascii="Calibri" w:eastAsia="Times New Roman" w:hAnsi="Calibri" w:cs="Calibri"/>
                <w:color w:val="FF0000"/>
                <w:kern w:val="0"/>
                <w:lang w:eastAsia="en-GB"/>
                <w14:ligatures w14:val="none"/>
              </w:rPr>
            </w:pPr>
            <w:r w:rsidRPr="00D95A58">
              <w:rPr>
                <w:rFonts w:ascii="Calibri" w:eastAsia="Times New Roman" w:hAnsi="Calibri" w:cs="Calibri"/>
                <w:color w:val="FF0000"/>
                <w:kern w:val="0"/>
                <w:lang w:eastAsia="en-GB"/>
                <w14:ligatures w14:val="none"/>
              </w:rPr>
              <w:t xml:space="preserve">Asset Advantage Loan is secured on the </w:t>
            </w:r>
            <w:proofErr w:type="spellStart"/>
            <w:r w:rsidRPr="00D95A58">
              <w:rPr>
                <w:rFonts w:ascii="Calibri" w:eastAsia="Times New Roman" w:hAnsi="Calibri" w:cs="Calibri"/>
                <w:color w:val="FF0000"/>
                <w:kern w:val="0"/>
                <w:lang w:eastAsia="en-GB"/>
                <w14:ligatures w14:val="none"/>
              </w:rPr>
              <w:t>Nexba</w:t>
            </w:r>
            <w:proofErr w:type="spellEnd"/>
            <w:r w:rsidRPr="00D95A58">
              <w:rPr>
                <w:rFonts w:ascii="Calibri" w:eastAsia="Times New Roman" w:hAnsi="Calibri" w:cs="Calibri"/>
                <w:color w:val="FF0000"/>
                <w:kern w:val="0"/>
                <w:lang w:eastAsia="en-GB"/>
                <w14:ligatures w14:val="none"/>
              </w:rPr>
              <w:t xml:space="preserve"> Line.  NatWest has a Fixed and Floating Charge.</w:t>
            </w:r>
          </w:p>
        </w:tc>
      </w:tr>
    </w:tbl>
    <w:p w14:paraId="4EDD98BE" w14:textId="77777777"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Have there been any significant changes in financial performance or accounting practices in recent years?</w:t>
      </w:r>
    </w:p>
    <w:tbl>
      <w:tblPr>
        <w:tblW w:w="8292" w:type="dxa"/>
        <w:tblInd w:w="612" w:type="dxa"/>
        <w:tblLook w:val="04A0" w:firstRow="1" w:lastRow="0" w:firstColumn="1" w:lastColumn="0" w:noHBand="0" w:noVBand="1"/>
      </w:tblPr>
      <w:tblGrid>
        <w:gridCol w:w="8292"/>
      </w:tblGrid>
      <w:tr w:rsidR="00332D4B" w:rsidRPr="00332D4B" w14:paraId="00CE2188" w14:textId="77777777" w:rsidTr="00332D4B">
        <w:trPr>
          <w:trHeight w:val="300"/>
        </w:trPr>
        <w:tc>
          <w:tcPr>
            <w:tcW w:w="8292" w:type="dxa"/>
            <w:tcBorders>
              <w:top w:val="nil"/>
              <w:left w:val="nil"/>
              <w:bottom w:val="nil"/>
              <w:right w:val="nil"/>
            </w:tcBorders>
            <w:shd w:val="clear" w:color="auto" w:fill="auto"/>
            <w:noWrap/>
            <w:vAlign w:val="bottom"/>
            <w:hideMark/>
          </w:tcPr>
          <w:p w14:paraId="42F9B629" w14:textId="118F7F31" w:rsidR="00332D4B" w:rsidRPr="00332D4B" w:rsidRDefault="00332D4B" w:rsidP="00332D4B">
            <w:pPr>
              <w:spacing w:after="0" w:line="240" w:lineRule="auto"/>
              <w:rPr>
                <w:rFonts w:ascii="Calibri" w:eastAsia="Times New Roman" w:hAnsi="Calibri" w:cs="Calibri"/>
                <w:color w:val="FF0000"/>
                <w:kern w:val="0"/>
                <w:lang w:eastAsia="en-GB"/>
                <w14:ligatures w14:val="none"/>
              </w:rPr>
            </w:pPr>
            <w:r w:rsidRPr="00332D4B">
              <w:rPr>
                <w:rFonts w:ascii="Calibri" w:eastAsia="Times New Roman" w:hAnsi="Calibri" w:cs="Calibri"/>
                <w:color w:val="FF0000"/>
                <w:kern w:val="0"/>
                <w:lang w:eastAsia="en-GB"/>
                <w14:ligatures w14:val="none"/>
              </w:rPr>
              <w:t>See P&amp;L + Balance Sheets Tab - The dive</w:t>
            </w:r>
            <w:r w:rsidR="00320ED4">
              <w:rPr>
                <w:rFonts w:ascii="Calibri" w:eastAsia="Times New Roman" w:hAnsi="Calibri" w:cs="Calibri"/>
                <w:color w:val="FF0000"/>
                <w:kern w:val="0"/>
                <w:lang w:eastAsia="en-GB"/>
                <w14:ligatures w14:val="none"/>
              </w:rPr>
              <w:t>r</w:t>
            </w:r>
            <w:r w:rsidRPr="00332D4B">
              <w:rPr>
                <w:rFonts w:ascii="Calibri" w:eastAsia="Times New Roman" w:hAnsi="Calibri" w:cs="Calibri"/>
                <w:color w:val="FF0000"/>
                <w:kern w:val="0"/>
                <w:lang w:eastAsia="en-GB"/>
                <w14:ligatures w14:val="none"/>
              </w:rPr>
              <w:t xml:space="preserve">sification to Kombucha and Protein drinks has driven profitability.  </w:t>
            </w:r>
          </w:p>
        </w:tc>
      </w:tr>
      <w:tr w:rsidR="00332D4B" w:rsidRPr="00332D4B" w14:paraId="50BE617C" w14:textId="77777777" w:rsidTr="00332D4B">
        <w:trPr>
          <w:trHeight w:val="300"/>
        </w:trPr>
        <w:tc>
          <w:tcPr>
            <w:tcW w:w="8292" w:type="dxa"/>
            <w:tcBorders>
              <w:top w:val="nil"/>
              <w:left w:val="nil"/>
              <w:bottom w:val="nil"/>
              <w:right w:val="nil"/>
            </w:tcBorders>
            <w:shd w:val="clear" w:color="auto" w:fill="auto"/>
            <w:noWrap/>
            <w:vAlign w:val="bottom"/>
            <w:hideMark/>
          </w:tcPr>
          <w:p w14:paraId="7EE921B0" w14:textId="77777777" w:rsidR="00332D4B" w:rsidRPr="00332D4B" w:rsidRDefault="00332D4B" w:rsidP="00332D4B">
            <w:pPr>
              <w:spacing w:after="0" w:line="240" w:lineRule="auto"/>
              <w:rPr>
                <w:rFonts w:ascii="Calibri" w:eastAsia="Times New Roman" w:hAnsi="Calibri" w:cs="Calibri"/>
                <w:color w:val="FF0000"/>
                <w:kern w:val="0"/>
                <w:lang w:eastAsia="en-GB"/>
                <w14:ligatures w14:val="none"/>
              </w:rPr>
            </w:pPr>
            <w:r w:rsidRPr="00332D4B">
              <w:rPr>
                <w:rFonts w:ascii="Calibri" w:eastAsia="Times New Roman" w:hAnsi="Calibri" w:cs="Calibri"/>
                <w:color w:val="FF0000"/>
                <w:kern w:val="0"/>
                <w:lang w:eastAsia="en-GB"/>
                <w14:ligatures w14:val="none"/>
              </w:rPr>
              <w:t>Note - WOW free issue everything to Tarka who charge a filling fee so gross margin is high.</w:t>
            </w:r>
          </w:p>
        </w:tc>
      </w:tr>
    </w:tbl>
    <w:p w14:paraId="263995BB" w14:textId="77777777"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information about Tarka Springs' capital structure, financing arrangements, and debt obligations?</w:t>
      </w:r>
    </w:p>
    <w:p w14:paraId="7B9A8273" w14:textId="36939A73" w:rsidR="00332D4B" w:rsidRDefault="00332D4B" w:rsidP="00332D4B">
      <w:pPr>
        <w:pStyle w:val="yiv9562660683msonormal"/>
        <w:shd w:val="clear" w:color="auto" w:fill="FFFFFF"/>
        <w:spacing w:before="0" w:beforeAutospacing="0" w:after="0" w:afterAutospacing="0"/>
        <w:ind w:left="720"/>
        <w:rPr>
          <w:rFonts w:ascii="Calibri" w:hAnsi="Calibri" w:cs="Calibri"/>
          <w:color w:val="1D2228"/>
          <w:sz w:val="22"/>
          <w:szCs w:val="22"/>
        </w:rPr>
      </w:pPr>
      <w:r w:rsidRPr="00494B04">
        <w:rPr>
          <w:rFonts w:ascii="Calibri" w:hAnsi="Calibri" w:cs="Calibri"/>
          <w:color w:val="FF0000"/>
          <w:sz w:val="22"/>
          <w:szCs w:val="22"/>
        </w:rPr>
        <w:t xml:space="preserve">52% </w:t>
      </w:r>
      <w:r w:rsidR="004921A2" w:rsidRPr="00494B04">
        <w:rPr>
          <w:rFonts w:ascii="Calibri" w:hAnsi="Calibri" w:cs="Calibri"/>
          <w:color w:val="FF0000"/>
          <w:sz w:val="22"/>
          <w:szCs w:val="22"/>
        </w:rPr>
        <w:t>owned by Sarah and Neil Folland. 48% owned by Him &amp; Me Limited, a private investment company. See answer to 3 above</w:t>
      </w:r>
    </w:p>
    <w:p w14:paraId="0A31DF35" w14:textId="77777777" w:rsidR="003B1DBF" w:rsidRDefault="003B1DBF" w:rsidP="003B1DBF">
      <w:pPr>
        <w:pStyle w:val="yiv9562660683msonormal"/>
        <w:numPr>
          <w:ilvl w:val="0"/>
          <w:numId w:val="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Can you provide more details on the 7 year contracts for you have in place with Wow and </w:t>
      </w:r>
      <w:proofErr w:type="spellStart"/>
      <w:r>
        <w:rPr>
          <w:rFonts w:ascii="Calibri" w:hAnsi="Calibri" w:cs="Calibri"/>
          <w:color w:val="1D2228"/>
          <w:sz w:val="22"/>
          <w:szCs w:val="22"/>
        </w:rPr>
        <w:t>Nexba</w:t>
      </w:r>
      <w:proofErr w:type="spellEnd"/>
      <w:r>
        <w:rPr>
          <w:rFonts w:ascii="Calibri" w:hAnsi="Calibri" w:cs="Calibri"/>
          <w:color w:val="1D2228"/>
          <w:sz w:val="22"/>
          <w:szCs w:val="22"/>
        </w:rPr>
        <w:t xml:space="preserve"> e.g. length of contract, minimum commitments and notice periods.</w:t>
      </w:r>
    </w:p>
    <w:tbl>
      <w:tblPr>
        <w:tblW w:w="7436" w:type="dxa"/>
        <w:tblInd w:w="612" w:type="dxa"/>
        <w:tblLook w:val="04A0" w:firstRow="1" w:lastRow="0" w:firstColumn="1" w:lastColumn="0" w:noHBand="0" w:noVBand="1"/>
      </w:tblPr>
      <w:tblGrid>
        <w:gridCol w:w="7436"/>
      </w:tblGrid>
      <w:tr w:rsidR="00995D57" w:rsidRPr="00995D57" w14:paraId="4DF38F9E" w14:textId="77777777" w:rsidTr="00995D57">
        <w:trPr>
          <w:trHeight w:val="300"/>
        </w:trPr>
        <w:tc>
          <w:tcPr>
            <w:tcW w:w="7436" w:type="dxa"/>
            <w:tcBorders>
              <w:top w:val="nil"/>
              <w:left w:val="nil"/>
              <w:bottom w:val="nil"/>
              <w:right w:val="nil"/>
            </w:tcBorders>
            <w:shd w:val="clear" w:color="auto" w:fill="auto"/>
            <w:noWrap/>
            <w:vAlign w:val="bottom"/>
            <w:hideMark/>
          </w:tcPr>
          <w:p w14:paraId="495B485A" w14:textId="58014753" w:rsidR="00995D57" w:rsidRPr="00995D57" w:rsidRDefault="003B1DBF" w:rsidP="00995D57">
            <w:pPr>
              <w:spacing w:after="0" w:line="240" w:lineRule="auto"/>
              <w:rPr>
                <w:rFonts w:ascii="Calibri" w:eastAsia="Times New Roman" w:hAnsi="Calibri" w:cs="Calibri"/>
                <w:color w:val="FF0000"/>
                <w:kern w:val="0"/>
                <w:lang w:eastAsia="en-GB"/>
                <w14:ligatures w14:val="none"/>
              </w:rPr>
            </w:pPr>
            <w:r w:rsidRPr="00320ED4">
              <w:rPr>
                <w:rFonts w:ascii="Calibri" w:hAnsi="Calibri" w:cs="Calibri"/>
                <w:color w:val="1D2228"/>
              </w:rPr>
              <w:t> </w:t>
            </w:r>
            <w:proofErr w:type="spellStart"/>
            <w:r w:rsidR="00995D57" w:rsidRPr="00995D57">
              <w:rPr>
                <w:rFonts w:ascii="Calibri" w:eastAsia="Times New Roman" w:hAnsi="Calibri" w:cs="Calibri"/>
                <w:color w:val="FF0000"/>
                <w:kern w:val="0"/>
                <w:lang w:eastAsia="en-GB"/>
                <w14:ligatures w14:val="none"/>
              </w:rPr>
              <w:t>Nexba</w:t>
            </w:r>
            <w:proofErr w:type="spellEnd"/>
            <w:r w:rsidR="00995D57" w:rsidRPr="00995D57">
              <w:rPr>
                <w:rFonts w:ascii="Calibri" w:eastAsia="Times New Roman" w:hAnsi="Calibri" w:cs="Calibri"/>
                <w:color w:val="FF0000"/>
                <w:kern w:val="0"/>
                <w:lang w:eastAsia="en-GB"/>
                <w14:ligatures w14:val="none"/>
              </w:rPr>
              <w:t xml:space="preserve"> - 7 year sole supply agreement signed 15 August 2022 with minimum purchases of 38.5m bottles in the 7 year period.  6 </w:t>
            </w:r>
            <w:proofErr w:type="spellStart"/>
            <w:r w:rsidR="00995D57" w:rsidRPr="00995D57">
              <w:rPr>
                <w:rFonts w:ascii="Calibri" w:eastAsia="Times New Roman" w:hAnsi="Calibri" w:cs="Calibri"/>
                <w:color w:val="FF0000"/>
                <w:kern w:val="0"/>
                <w:lang w:eastAsia="en-GB"/>
                <w14:ligatures w14:val="none"/>
              </w:rPr>
              <w:t>months notice</w:t>
            </w:r>
            <w:proofErr w:type="spellEnd"/>
            <w:r w:rsidR="00995D57" w:rsidRPr="00995D57">
              <w:rPr>
                <w:rFonts w:ascii="Calibri" w:eastAsia="Times New Roman" w:hAnsi="Calibri" w:cs="Calibri"/>
                <w:color w:val="FF0000"/>
                <w:kern w:val="0"/>
                <w:lang w:eastAsia="en-GB"/>
                <w14:ligatures w14:val="none"/>
              </w:rPr>
              <w:t xml:space="preserve"> after 30 June 2030</w:t>
            </w:r>
          </w:p>
        </w:tc>
      </w:tr>
      <w:tr w:rsidR="00995D57" w:rsidRPr="00995D57" w14:paraId="1A5B5A84" w14:textId="77777777" w:rsidTr="00995D57">
        <w:trPr>
          <w:trHeight w:val="300"/>
        </w:trPr>
        <w:tc>
          <w:tcPr>
            <w:tcW w:w="7436" w:type="dxa"/>
            <w:tcBorders>
              <w:top w:val="nil"/>
              <w:left w:val="nil"/>
              <w:bottom w:val="nil"/>
              <w:right w:val="nil"/>
            </w:tcBorders>
            <w:shd w:val="clear" w:color="auto" w:fill="auto"/>
            <w:noWrap/>
            <w:vAlign w:val="bottom"/>
            <w:hideMark/>
          </w:tcPr>
          <w:p w14:paraId="13D981F5" w14:textId="77777777" w:rsidR="00995D57" w:rsidRPr="00995D57" w:rsidRDefault="00995D57" w:rsidP="00995D57">
            <w:pPr>
              <w:spacing w:after="0" w:line="240" w:lineRule="auto"/>
              <w:rPr>
                <w:rFonts w:ascii="Calibri" w:eastAsia="Times New Roman" w:hAnsi="Calibri" w:cs="Calibri"/>
                <w:color w:val="FF0000"/>
                <w:kern w:val="0"/>
                <w:lang w:eastAsia="en-GB"/>
                <w14:ligatures w14:val="none"/>
              </w:rPr>
            </w:pPr>
            <w:r w:rsidRPr="00995D57">
              <w:rPr>
                <w:rFonts w:ascii="Calibri" w:eastAsia="Times New Roman" w:hAnsi="Calibri" w:cs="Calibri"/>
                <w:color w:val="FF0000"/>
                <w:kern w:val="0"/>
                <w:lang w:eastAsia="en-GB"/>
                <w14:ligatures w14:val="none"/>
              </w:rPr>
              <w:t>WOW - not yet signed but will be 5 years with annual minimum of 12.0m bottles.</w:t>
            </w:r>
          </w:p>
        </w:tc>
      </w:tr>
    </w:tbl>
    <w:p w14:paraId="364CB78A" w14:textId="2CD7B88F" w:rsidR="003B1DBF" w:rsidRDefault="003B1DBF" w:rsidP="003B1DBF">
      <w:pPr>
        <w:pStyle w:val="yiv9562660683msonormal"/>
        <w:shd w:val="clear" w:color="auto" w:fill="FFFFFF"/>
        <w:spacing w:before="0" w:beforeAutospacing="0" w:after="0" w:afterAutospacing="0"/>
        <w:ind w:left="720"/>
        <w:rPr>
          <w:rFonts w:ascii="Calibri" w:hAnsi="Calibri" w:cs="Calibri"/>
          <w:color w:val="1D2228"/>
          <w:sz w:val="22"/>
          <w:szCs w:val="22"/>
        </w:rPr>
      </w:pPr>
    </w:p>
    <w:p w14:paraId="382A0752" w14:textId="6DA24EE8" w:rsidR="003B1DBF" w:rsidRDefault="003B1DBF" w:rsidP="003B1DBF">
      <w:pPr>
        <w:pStyle w:val="yiv9562660683msonormal"/>
        <w:numPr>
          <w:ilvl w:val="0"/>
          <w:numId w:val="3"/>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Legal and Regulatory Compliance:</w:t>
      </w:r>
    </w:p>
    <w:p w14:paraId="3F6794A1" w14:textId="38895601" w:rsidR="003B1DBF" w:rsidRDefault="003B1DBF" w:rsidP="003B1DBF">
      <w:pPr>
        <w:pStyle w:val="yiv9562660683msonormal"/>
        <w:numPr>
          <w:ilvl w:val="0"/>
          <w:numId w:val="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Are there any pending or ongoing legal disputes, litigations, or regulatory investigations involving Tarka Springs Limited? </w:t>
      </w:r>
      <w:r w:rsidR="00087744">
        <w:rPr>
          <w:rFonts w:ascii="Calibri" w:hAnsi="Calibri" w:cs="Calibri"/>
          <w:color w:val="FF0000"/>
          <w:sz w:val="22"/>
          <w:szCs w:val="22"/>
        </w:rPr>
        <w:t xml:space="preserve">Employee accident at work – Lisa Malin pending potential claim for arm injury in 2022 (covered under insurance) </w:t>
      </w:r>
    </w:p>
    <w:p w14:paraId="03BDB50A" w14:textId="367D454C" w:rsidR="003B1DBF" w:rsidRDefault="003B1DBF" w:rsidP="003B1DBF">
      <w:pPr>
        <w:pStyle w:val="yiv9562660683msonormal"/>
        <w:numPr>
          <w:ilvl w:val="0"/>
          <w:numId w:val="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Are all necessary licenses, permits, and regulatory approvals up-to-date and in compliance with applicable laws and regulations? </w:t>
      </w:r>
      <w:r w:rsidRPr="003B1DBF">
        <w:rPr>
          <w:rFonts w:ascii="Calibri" w:hAnsi="Calibri" w:cs="Calibri"/>
          <w:color w:val="FF0000"/>
          <w:sz w:val="22"/>
          <w:szCs w:val="22"/>
        </w:rPr>
        <w:t xml:space="preserve">Planning pending </w:t>
      </w:r>
      <w:r w:rsidR="00E618E2">
        <w:rPr>
          <w:rFonts w:ascii="Calibri" w:hAnsi="Calibri" w:cs="Calibri"/>
          <w:color w:val="FF0000"/>
          <w:sz w:val="22"/>
          <w:szCs w:val="22"/>
        </w:rPr>
        <w:t xml:space="preserve">retrospective </w:t>
      </w:r>
      <w:r w:rsidRPr="003B1DBF">
        <w:rPr>
          <w:rFonts w:ascii="Calibri" w:hAnsi="Calibri" w:cs="Calibri"/>
          <w:color w:val="FF0000"/>
          <w:sz w:val="22"/>
          <w:szCs w:val="22"/>
        </w:rPr>
        <w:t>approval</w:t>
      </w:r>
    </w:p>
    <w:p w14:paraId="1FD6FE3A" w14:textId="34FEA423" w:rsidR="003B1DBF" w:rsidRDefault="003B1DBF" w:rsidP="003B1DBF">
      <w:pPr>
        <w:pStyle w:val="yiv9562660683msonormal"/>
        <w:numPr>
          <w:ilvl w:val="0"/>
          <w:numId w:val="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Have there been any instances of non-compliance with environmental, health, or safety regulations? </w:t>
      </w:r>
      <w:r w:rsidRPr="003B1DBF">
        <w:rPr>
          <w:rFonts w:ascii="Calibri" w:hAnsi="Calibri" w:cs="Calibri"/>
          <w:color w:val="FF0000"/>
          <w:sz w:val="22"/>
          <w:szCs w:val="22"/>
        </w:rPr>
        <w:t>NO</w:t>
      </w:r>
      <w:r>
        <w:rPr>
          <w:rFonts w:ascii="Calibri" w:hAnsi="Calibri" w:cs="Calibri"/>
          <w:color w:val="FF0000"/>
          <w:sz w:val="22"/>
          <w:szCs w:val="22"/>
        </w:rPr>
        <w:t xml:space="preserve">. We have a yearly inspection by the EHO. </w:t>
      </w:r>
    </w:p>
    <w:p w14:paraId="15E3B663" w14:textId="6E2DF1DE" w:rsidR="003B1DBF" w:rsidRPr="00BB0F02" w:rsidRDefault="003B1DBF" w:rsidP="003B1DBF">
      <w:pPr>
        <w:pStyle w:val="yiv9562660683msonormal"/>
        <w:numPr>
          <w:ilvl w:val="0"/>
          <w:numId w:val="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Are there any existing contracts, agreements, or partnerships that could impact the acquisition process or future operations? </w:t>
      </w:r>
      <w:r w:rsidRPr="003B1DBF">
        <w:rPr>
          <w:rFonts w:ascii="Calibri" w:hAnsi="Calibri" w:cs="Calibri"/>
          <w:color w:val="FF0000"/>
          <w:sz w:val="22"/>
          <w:szCs w:val="22"/>
        </w:rPr>
        <w:t xml:space="preserve">Possible conflict of interest for </w:t>
      </w:r>
      <w:r w:rsidR="007A17E0">
        <w:rPr>
          <w:rFonts w:ascii="Calibri" w:hAnsi="Calibri" w:cs="Calibri"/>
          <w:color w:val="FF0000"/>
          <w:sz w:val="22"/>
          <w:szCs w:val="22"/>
        </w:rPr>
        <w:t>other social enterprises Tarka works with.</w:t>
      </w:r>
    </w:p>
    <w:p w14:paraId="63369189" w14:textId="77777777" w:rsidR="00BB0F02" w:rsidRDefault="00BB0F02" w:rsidP="00BB0F02">
      <w:pPr>
        <w:pStyle w:val="yiv9562660683msonormal"/>
        <w:shd w:val="clear" w:color="auto" w:fill="FFFFFF"/>
        <w:spacing w:before="0" w:beforeAutospacing="0" w:after="0" w:afterAutospacing="0"/>
        <w:ind w:left="720"/>
        <w:rPr>
          <w:rFonts w:ascii="Calibri" w:hAnsi="Calibri" w:cs="Calibri"/>
          <w:color w:val="1D2228"/>
          <w:sz w:val="22"/>
          <w:szCs w:val="22"/>
        </w:rPr>
      </w:pPr>
    </w:p>
    <w:p w14:paraId="5BD8BA19" w14:textId="77777777" w:rsidR="003B1DBF" w:rsidRDefault="003B1DBF" w:rsidP="003B1DBF">
      <w:pPr>
        <w:pStyle w:val="yiv9562660683msonormal"/>
        <w:shd w:val="clear" w:color="auto" w:fill="FFFFFF"/>
        <w:spacing w:before="0" w:beforeAutospacing="0" w:after="0" w:afterAutospacing="0"/>
        <w:ind w:left="720"/>
        <w:rPr>
          <w:rFonts w:ascii="Calibri" w:hAnsi="Calibri" w:cs="Calibri"/>
          <w:color w:val="1D2228"/>
          <w:sz w:val="22"/>
          <w:szCs w:val="22"/>
        </w:rPr>
      </w:pPr>
      <w:r>
        <w:rPr>
          <w:rFonts w:ascii="Calibri" w:hAnsi="Calibri" w:cs="Calibri"/>
          <w:color w:val="1D2228"/>
          <w:sz w:val="22"/>
          <w:szCs w:val="22"/>
        </w:rPr>
        <w:t> </w:t>
      </w:r>
    </w:p>
    <w:p w14:paraId="24682B86" w14:textId="77777777" w:rsidR="003B1DBF" w:rsidRDefault="003B1DBF" w:rsidP="003B1DBF">
      <w:pPr>
        <w:pStyle w:val="yiv9562660683msonormal"/>
        <w:numPr>
          <w:ilvl w:val="0"/>
          <w:numId w:val="5"/>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lastRenderedPageBreak/>
        <w:t>Operational and Technical Due Diligence:</w:t>
      </w:r>
    </w:p>
    <w:p w14:paraId="4B5A705F" w14:textId="5FA82FA2"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an overview of Tarka Springs' production facilities, manufacturing processes, and technology infrastructure?</w:t>
      </w:r>
      <w:r w:rsidR="00873D6F">
        <w:rPr>
          <w:rFonts w:ascii="Calibri" w:hAnsi="Calibri" w:cs="Calibri"/>
          <w:color w:val="1D2228"/>
          <w:sz w:val="22"/>
          <w:szCs w:val="22"/>
        </w:rPr>
        <w:t xml:space="preserve"> </w:t>
      </w:r>
      <w:r w:rsidR="00C859CB">
        <w:rPr>
          <w:rFonts w:ascii="Calibri" w:hAnsi="Calibri" w:cs="Calibri"/>
          <w:color w:val="FF0000"/>
          <w:sz w:val="22"/>
          <w:szCs w:val="22"/>
        </w:rPr>
        <w:t>Bottled spring water company</w:t>
      </w:r>
      <w:r w:rsidR="00B408BC">
        <w:rPr>
          <w:rFonts w:ascii="Calibri" w:hAnsi="Calibri" w:cs="Calibri"/>
          <w:color w:val="FF0000"/>
          <w:sz w:val="22"/>
          <w:szCs w:val="22"/>
        </w:rPr>
        <w:t xml:space="preserve"> that produces still and sparkling water in glass and plastic bottles. We co-pack for two other companies that produce flavoured drink. </w:t>
      </w:r>
    </w:p>
    <w:p w14:paraId="6795CB4B" w14:textId="1160FA99"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confirm all packaging formats that currently run on the existing lines.</w:t>
      </w:r>
      <w:r w:rsidR="00913B41">
        <w:rPr>
          <w:rFonts w:ascii="Calibri" w:hAnsi="Calibri" w:cs="Calibri"/>
          <w:color w:val="1D2228"/>
          <w:sz w:val="22"/>
          <w:szCs w:val="22"/>
        </w:rPr>
        <w:t xml:space="preserve"> </w:t>
      </w:r>
      <w:r w:rsidR="00913B41" w:rsidRPr="00913B41">
        <w:rPr>
          <w:rFonts w:ascii="Calibri" w:hAnsi="Calibri" w:cs="Calibri"/>
          <w:color w:val="FF0000"/>
          <w:sz w:val="22"/>
          <w:szCs w:val="22"/>
        </w:rPr>
        <w:t xml:space="preserve">PET 330ml, 500ml, 1L, 1.5L and Glass 330ml and 750ml. One line blows 1L bottles. </w:t>
      </w:r>
    </w:p>
    <w:p w14:paraId="78A4F3D4" w14:textId="4BA59EB0"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What is the capacity utilization rate of Tarka Springs' production facilities, you mentioned 50% utilised.  Have you explored the option to expand the Extraction licenses and if so what is the status?  If not how easy are these to obtain/amend? </w:t>
      </w:r>
      <w:r w:rsidRPr="003B1DBF">
        <w:rPr>
          <w:rFonts w:ascii="Calibri" w:hAnsi="Calibri" w:cs="Calibri"/>
          <w:color w:val="FF0000"/>
          <w:sz w:val="22"/>
          <w:szCs w:val="22"/>
        </w:rPr>
        <w:t xml:space="preserve">we still have substantial capacity remaining </w:t>
      </w:r>
      <w:r>
        <w:rPr>
          <w:rFonts w:ascii="Calibri" w:hAnsi="Calibri" w:cs="Calibri"/>
          <w:color w:val="FF0000"/>
          <w:sz w:val="22"/>
          <w:szCs w:val="22"/>
        </w:rPr>
        <w:t xml:space="preserve">on our abstraction license and this is being monitored by the EA. They are working closely with us to capacitate future growth where possible. Going forward there are ways Tarka could minimise waste water during production to enable more efficient use of the license but this is not currently required. </w:t>
      </w:r>
    </w:p>
    <w:p w14:paraId="6B2B0852" w14:textId="77BBE60B"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What source monitoring capabilities do you have? </w:t>
      </w:r>
      <w:r w:rsidRPr="003B1DBF">
        <w:rPr>
          <w:rFonts w:ascii="Calibri" w:hAnsi="Calibri" w:cs="Calibri"/>
          <w:color w:val="FF0000"/>
          <w:sz w:val="22"/>
          <w:szCs w:val="22"/>
        </w:rPr>
        <w:t xml:space="preserve">The EA monitor the water table </w:t>
      </w:r>
      <w:proofErr w:type="spellStart"/>
      <w:r w:rsidRPr="003B1DBF">
        <w:rPr>
          <w:rFonts w:ascii="Calibri" w:hAnsi="Calibri" w:cs="Calibri"/>
          <w:color w:val="FF0000"/>
          <w:sz w:val="22"/>
          <w:szCs w:val="22"/>
        </w:rPr>
        <w:t>through out</w:t>
      </w:r>
      <w:proofErr w:type="spellEnd"/>
      <w:r w:rsidRPr="003B1DBF">
        <w:rPr>
          <w:rFonts w:ascii="Calibri" w:hAnsi="Calibri" w:cs="Calibri"/>
          <w:color w:val="FF0000"/>
          <w:sz w:val="22"/>
          <w:szCs w:val="22"/>
        </w:rPr>
        <w:t xml:space="preserve"> the year to show the effect weather and usage has. We have meter readers on all bore holes to monitor usage.</w:t>
      </w:r>
      <w:r>
        <w:rPr>
          <w:rFonts w:ascii="Calibri" w:hAnsi="Calibri" w:cs="Calibri"/>
          <w:color w:val="FF0000"/>
          <w:sz w:val="22"/>
          <w:szCs w:val="22"/>
        </w:rPr>
        <w:t xml:space="preserve"> A yearly abstraction return is submitted each April.</w:t>
      </w:r>
      <w:r w:rsidRPr="003B1DBF">
        <w:rPr>
          <w:rFonts w:ascii="Calibri" w:hAnsi="Calibri" w:cs="Calibri"/>
          <w:color w:val="FF0000"/>
          <w:sz w:val="22"/>
          <w:szCs w:val="22"/>
        </w:rPr>
        <w:t xml:space="preserve"> </w:t>
      </w:r>
      <w:r>
        <w:rPr>
          <w:rFonts w:ascii="Calibri" w:hAnsi="Calibri" w:cs="Calibri"/>
          <w:color w:val="1D2228"/>
          <w:sz w:val="22"/>
          <w:szCs w:val="22"/>
        </w:rPr>
        <w:t xml:space="preserve">What would it take to meet the requirements for this to become Mineral? </w:t>
      </w:r>
      <w:r w:rsidRPr="00FB6327">
        <w:rPr>
          <w:rFonts w:ascii="Calibri" w:hAnsi="Calibri" w:cs="Calibri"/>
          <w:color w:val="4EA72E" w:themeColor="accent6"/>
          <w:sz w:val="22"/>
          <w:szCs w:val="22"/>
        </w:rPr>
        <w:t xml:space="preserve">Yes this is possible. Mineral water is spring water with added minerals. </w:t>
      </w:r>
    </w:p>
    <w:p w14:paraId="6CEB18D0" w14:textId="4592BE1F"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When were the lines each installed, and when were they last serviced?</w:t>
      </w:r>
      <w:r w:rsidR="00FB6327">
        <w:rPr>
          <w:rFonts w:ascii="Calibri" w:hAnsi="Calibri" w:cs="Calibri"/>
          <w:color w:val="1D2228"/>
          <w:sz w:val="22"/>
          <w:szCs w:val="22"/>
        </w:rPr>
        <w:t xml:space="preserve"> </w:t>
      </w:r>
      <w:r w:rsidR="00412D36">
        <w:rPr>
          <w:rFonts w:ascii="Calibri" w:hAnsi="Calibri" w:cs="Calibri"/>
          <w:color w:val="FF0000"/>
          <w:sz w:val="22"/>
          <w:szCs w:val="22"/>
        </w:rPr>
        <w:t xml:space="preserve">Line 1 </w:t>
      </w:r>
      <w:r w:rsidR="00FC03AB">
        <w:rPr>
          <w:rFonts w:ascii="Calibri" w:hAnsi="Calibri" w:cs="Calibri"/>
          <w:color w:val="FF0000"/>
          <w:sz w:val="22"/>
          <w:szCs w:val="22"/>
        </w:rPr>
        <w:t>–</w:t>
      </w:r>
      <w:r w:rsidR="00412D36">
        <w:rPr>
          <w:rFonts w:ascii="Calibri" w:hAnsi="Calibri" w:cs="Calibri"/>
          <w:color w:val="FF0000"/>
          <w:sz w:val="22"/>
          <w:szCs w:val="22"/>
        </w:rPr>
        <w:t xml:space="preserve"> </w:t>
      </w:r>
      <w:r w:rsidR="00FC03AB">
        <w:rPr>
          <w:rFonts w:ascii="Calibri" w:hAnsi="Calibri" w:cs="Calibri"/>
          <w:color w:val="FF0000"/>
          <w:sz w:val="22"/>
          <w:szCs w:val="22"/>
        </w:rPr>
        <w:t>2018</w:t>
      </w:r>
      <w:r w:rsidR="0064526A">
        <w:rPr>
          <w:rFonts w:ascii="Calibri" w:hAnsi="Calibri" w:cs="Calibri"/>
          <w:color w:val="FF0000"/>
          <w:sz w:val="22"/>
          <w:szCs w:val="22"/>
        </w:rPr>
        <w:t xml:space="preserve"> (additional new machinery has been added since install)</w:t>
      </w:r>
      <w:r w:rsidR="00FC03AB">
        <w:rPr>
          <w:rFonts w:ascii="Calibri" w:hAnsi="Calibri" w:cs="Calibri"/>
          <w:color w:val="FF0000"/>
          <w:sz w:val="22"/>
          <w:szCs w:val="22"/>
        </w:rPr>
        <w:t>, Line 2 – 2016</w:t>
      </w:r>
      <w:r w:rsidR="0064526A">
        <w:rPr>
          <w:rFonts w:ascii="Calibri" w:hAnsi="Calibri" w:cs="Calibri"/>
          <w:color w:val="FF0000"/>
          <w:sz w:val="22"/>
          <w:szCs w:val="22"/>
        </w:rPr>
        <w:t xml:space="preserve"> </w:t>
      </w:r>
      <w:r w:rsidR="0064526A">
        <w:rPr>
          <w:rFonts w:ascii="Calibri" w:hAnsi="Calibri" w:cs="Calibri"/>
          <w:color w:val="FF0000"/>
          <w:sz w:val="22"/>
          <w:szCs w:val="22"/>
        </w:rPr>
        <w:t>(additional new machinery has been added since install),</w:t>
      </w:r>
      <w:r w:rsidR="00FC03AB">
        <w:rPr>
          <w:rFonts w:ascii="Calibri" w:hAnsi="Calibri" w:cs="Calibri"/>
          <w:color w:val="FF0000"/>
          <w:sz w:val="22"/>
          <w:szCs w:val="22"/>
        </w:rPr>
        <w:t xml:space="preserve"> WOW line </w:t>
      </w:r>
      <w:r w:rsidR="0064526A">
        <w:rPr>
          <w:rFonts w:ascii="Calibri" w:hAnsi="Calibri" w:cs="Calibri"/>
          <w:color w:val="FF0000"/>
          <w:sz w:val="22"/>
          <w:szCs w:val="22"/>
        </w:rPr>
        <w:t>–</w:t>
      </w:r>
      <w:r w:rsidR="00FC03AB">
        <w:rPr>
          <w:rFonts w:ascii="Calibri" w:hAnsi="Calibri" w:cs="Calibri"/>
          <w:color w:val="FF0000"/>
          <w:sz w:val="22"/>
          <w:szCs w:val="22"/>
        </w:rPr>
        <w:t xml:space="preserve"> 20</w:t>
      </w:r>
      <w:r w:rsidR="0064526A">
        <w:rPr>
          <w:rFonts w:ascii="Calibri" w:hAnsi="Calibri" w:cs="Calibri"/>
          <w:color w:val="FF0000"/>
          <w:sz w:val="22"/>
          <w:szCs w:val="22"/>
        </w:rPr>
        <w:t xml:space="preserve">21, </w:t>
      </w:r>
      <w:proofErr w:type="spellStart"/>
      <w:r w:rsidR="0064526A">
        <w:rPr>
          <w:rFonts w:ascii="Calibri" w:hAnsi="Calibri" w:cs="Calibri"/>
          <w:color w:val="FF0000"/>
          <w:sz w:val="22"/>
          <w:szCs w:val="22"/>
        </w:rPr>
        <w:t>Nexba</w:t>
      </w:r>
      <w:proofErr w:type="spellEnd"/>
      <w:r w:rsidR="0064526A">
        <w:rPr>
          <w:rFonts w:ascii="Calibri" w:hAnsi="Calibri" w:cs="Calibri"/>
          <w:color w:val="FF0000"/>
          <w:sz w:val="22"/>
          <w:szCs w:val="22"/>
        </w:rPr>
        <w:t xml:space="preserve"> line 2023. </w:t>
      </w:r>
      <w:r w:rsidR="00FB6327" w:rsidRPr="00FB6327">
        <w:rPr>
          <w:rFonts w:ascii="Calibri" w:hAnsi="Calibri" w:cs="Calibri"/>
          <w:color w:val="FF0000"/>
          <w:sz w:val="22"/>
          <w:szCs w:val="22"/>
        </w:rPr>
        <w:t xml:space="preserve">Each line is maintained regularly by our onsite engineers and parts are replaced as and when required. Filters </w:t>
      </w:r>
      <w:r w:rsidR="00FB6327">
        <w:rPr>
          <w:rFonts w:ascii="Calibri" w:hAnsi="Calibri" w:cs="Calibri"/>
          <w:color w:val="FF0000"/>
          <w:sz w:val="22"/>
          <w:szCs w:val="22"/>
        </w:rPr>
        <w:t xml:space="preserve">and UVs </w:t>
      </w:r>
      <w:r w:rsidR="00FB6327" w:rsidRPr="00FB6327">
        <w:rPr>
          <w:rFonts w:ascii="Calibri" w:hAnsi="Calibri" w:cs="Calibri"/>
          <w:color w:val="FF0000"/>
          <w:sz w:val="22"/>
          <w:szCs w:val="22"/>
        </w:rPr>
        <w:t>are service</w:t>
      </w:r>
      <w:r w:rsidR="00FB6327">
        <w:rPr>
          <w:rFonts w:ascii="Calibri" w:hAnsi="Calibri" w:cs="Calibri"/>
          <w:color w:val="FF0000"/>
          <w:sz w:val="22"/>
          <w:szCs w:val="22"/>
        </w:rPr>
        <w:t>d/replaced</w:t>
      </w:r>
      <w:r w:rsidR="00FB6327" w:rsidRPr="00FB6327">
        <w:rPr>
          <w:rFonts w:ascii="Calibri" w:hAnsi="Calibri" w:cs="Calibri"/>
          <w:color w:val="FF0000"/>
          <w:sz w:val="22"/>
          <w:szCs w:val="22"/>
        </w:rPr>
        <w:t xml:space="preserve"> accordingly. </w:t>
      </w:r>
      <w:r w:rsidR="007E0CCB">
        <w:rPr>
          <w:rFonts w:ascii="Calibri" w:hAnsi="Calibri" w:cs="Calibri"/>
          <w:color w:val="FF0000"/>
          <w:sz w:val="22"/>
          <w:szCs w:val="22"/>
        </w:rPr>
        <w:t xml:space="preserve">All other equipment serviced according to manufacturers requirements. </w:t>
      </w:r>
    </w:p>
    <w:p w14:paraId="1223DA7A" w14:textId="43456425"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Assuming the additional 24 acres are purchased, and the necessary </w:t>
      </w:r>
      <w:proofErr w:type="spellStart"/>
      <w:r w:rsidR="00044C26">
        <w:rPr>
          <w:rFonts w:ascii="Calibri" w:hAnsi="Calibri" w:cs="Calibri"/>
          <w:color w:val="1D2228"/>
          <w:sz w:val="22"/>
          <w:szCs w:val="22"/>
        </w:rPr>
        <w:t>abs</w:t>
      </w:r>
      <w:r>
        <w:rPr>
          <w:rFonts w:ascii="Calibri" w:hAnsi="Calibri" w:cs="Calibri"/>
          <w:color w:val="1D2228"/>
          <w:sz w:val="22"/>
          <w:szCs w:val="22"/>
        </w:rPr>
        <w:t>raction</w:t>
      </w:r>
      <w:proofErr w:type="spellEnd"/>
      <w:r>
        <w:rPr>
          <w:rFonts w:ascii="Calibri" w:hAnsi="Calibri" w:cs="Calibri"/>
          <w:color w:val="1D2228"/>
          <w:sz w:val="22"/>
          <w:szCs w:val="22"/>
        </w:rPr>
        <w:t xml:space="preserve"> licenses are obtained, what would be the maximum capacity of the plant be based 5 days of 12 hour shifts.  What additional infrastructure would be required to support this and are there any planning restrictions in place?  Are there any access restrictions to the site?</w:t>
      </w:r>
      <w:r w:rsidR="00FB6327">
        <w:rPr>
          <w:rFonts w:ascii="Calibri" w:hAnsi="Calibri" w:cs="Calibri"/>
          <w:color w:val="1D2228"/>
          <w:sz w:val="22"/>
          <w:szCs w:val="22"/>
        </w:rPr>
        <w:t xml:space="preserve"> </w:t>
      </w:r>
      <w:r w:rsidR="006B6456" w:rsidRPr="006B6456">
        <w:rPr>
          <w:rFonts w:ascii="Calibri" w:hAnsi="Calibri" w:cs="Calibri"/>
          <w:color w:val="FF0000"/>
          <w:sz w:val="22"/>
          <w:szCs w:val="22"/>
        </w:rPr>
        <w:t xml:space="preserve">With additional bore holes and licenses there are no problems running 24 hours a day. No planning restrictions. </w:t>
      </w:r>
    </w:p>
    <w:p w14:paraId="048137FE" w14:textId="77777777"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the capital expenditure forecast? </w:t>
      </w:r>
    </w:p>
    <w:p w14:paraId="56FA2BE5" w14:textId="77777777" w:rsidR="005A25AB" w:rsidRPr="004C6AF9" w:rsidRDefault="005A25AB" w:rsidP="005A25AB">
      <w:pPr>
        <w:spacing w:after="0" w:line="240" w:lineRule="auto"/>
        <w:ind w:left="720"/>
        <w:rPr>
          <w:rFonts w:ascii="Calibri" w:eastAsia="Times New Roman" w:hAnsi="Calibri" w:cs="Calibri"/>
          <w:color w:val="FF0000"/>
          <w:kern w:val="0"/>
          <w:lang w:eastAsia="en-GB"/>
          <w14:ligatures w14:val="none"/>
        </w:rPr>
      </w:pPr>
      <w:r w:rsidRPr="005A25AB">
        <w:rPr>
          <w:rFonts w:ascii="Calibri" w:eastAsia="Times New Roman" w:hAnsi="Calibri" w:cs="Calibri"/>
          <w:color w:val="FF0000"/>
          <w:kern w:val="0"/>
          <w:lang w:eastAsia="en-GB"/>
          <w14:ligatures w14:val="none"/>
        </w:rPr>
        <w:t>Capex should be minimal.  Diversification into new products or cans would require investment in equipment - the forecast period to Sep 2025 does not envisage anything significant.</w:t>
      </w:r>
    </w:p>
    <w:p w14:paraId="7C8FBED7" w14:textId="77777777" w:rsidR="005A25AB" w:rsidRDefault="005A25AB" w:rsidP="005A25AB">
      <w:pPr>
        <w:pStyle w:val="yiv9562660683msonormal"/>
        <w:shd w:val="clear" w:color="auto" w:fill="FFFFFF"/>
        <w:spacing w:before="0" w:beforeAutospacing="0" w:after="0" w:afterAutospacing="0"/>
        <w:ind w:left="720"/>
        <w:rPr>
          <w:rFonts w:ascii="Calibri" w:hAnsi="Calibri" w:cs="Calibri"/>
          <w:color w:val="1D2228"/>
          <w:sz w:val="22"/>
          <w:szCs w:val="22"/>
        </w:rPr>
      </w:pPr>
    </w:p>
    <w:p w14:paraId="6C4DAB31" w14:textId="75EC19A2" w:rsidR="003B1DBF" w:rsidRPr="002E636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Are there any known operational challenges, maintenance issues, or inefficiencies that need to be addressed?</w:t>
      </w:r>
      <w:r w:rsidR="00FB6327">
        <w:rPr>
          <w:rFonts w:ascii="Calibri" w:hAnsi="Calibri" w:cs="Calibri"/>
          <w:color w:val="1D2228"/>
          <w:sz w:val="22"/>
          <w:szCs w:val="22"/>
        </w:rPr>
        <w:t xml:space="preserve"> </w:t>
      </w:r>
      <w:r w:rsidR="00FB6327" w:rsidRPr="00FB6327">
        <w:rPr>
          <w:rFonts w:ascii="Calibri" w:hAnsi="Calibri" w:cs="Calibri"/>
          <w:color w:val="FF0000"/>
          <w:sz w:val="22"/>
          <w:szCs w:val="22"/>
        </w:rPr>
        <w:t>Location has always had its limitations but we work closely with our local haulier to ensure smooth movement of vehicles through out the day with as limited disruption to locals as possible.</w:t>
      </w:r>
      <w:r w:rsidR="00BB7F3B">
        <w:rPr>
          <w:rFonts w:ascii="Calibri" w:hAnsi="Calibri" w:cs="Calibri"/>
          <w:color w:val="FF0000"/>
          <w:sz w:val="22"/>
          <w:szCs w:val="22"/>
        </w:rPr>
        <w:t xml:space="preserve"> We operate a one way in and out system. </w:t>
      </w:r>
    </w:p>
    <w:p w14:paraId="35E4F0FB" w14:textId="77777777" w:rsidR="002E636F" w:rsidRDefault="002E636F" w:rsidP="002E636F">
      <w:pPr>
        <w:pStyle w:val="yiv9562660683msonormal"/>
        <w:shd w:val="clear" w:color="auto" w:fill="FFFFFF"/>
        <w:spacing w:before="0" w:beforeAutospacing="0" w:after="0" w:afterAutospacing="0"/>
        <w:ind w:left="720"/>
        <w:rPr>
          <w:rFonts w:ascii="Calibri" w:hAnsi="Calibri" w:cs="Calibri"/>
          <w:color w:val="1D2228"/>
          <w:sz w:val="22"/>
          <w:szCs w:val="22"/>
        </w:rPr>
      </w:pPr>
    </w:p>
    <w:p w14:paraId="7AAD5F2C" w14:textId="7CBF7429"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information about Tarka Springs' supply chain, raw material sourcing, and inventory management practices?</w:t>
      </w:r>
      <w:r w:rsidR="00FB6327">
        <w:rPr>
          <w:rFonts w:ascii="Calibri" w:hAnsi="Calibri" w:cs="Calibri"/>
          <w:color w:val="1D2228"/>
          <w:sz w:val="22"/>
          <w:szCs w:val="22"/>
        </w:rPr>
        <w:t xml:space="preserve"> </w:t>
      </w:r>
      <w:r w:rsidR="00FB6327" w:rsidRPr="00C31838">
        <w:rPr>
          <w:rFonts w:ascii="Calibri" w:hAnsi="Calibri" w:cs="Calibri"/>
          <w:color w:val="FF0000"/>
          <w:sz w:val="22"/>
          <w:szCs w:val="22"/>
        </w:rPr>
        <w:t xml:space="preserve">We work closely with all of our suppliers and the majority of our suppliers are long term established relationships. It is these long term relationships with suppliers that have allowed us to often turn around last minute emergency orders for customers or to replenish stock quickly when overseen. Tarka has very limited raw materials to purchase. Currently both WOW and </w:t>
      </w:r>
      <w:proofErr w:type="spellStart"/>
      <w:r w:rsidR="00FB6327" w:rsidRPr="00C31838">
        <w:rPr>
          <w:rFonts w:ascii="Calibri" w:hAnsi="Calibri" w:cs="Calibri"/>
          <w:color w:val="FF0000"/>
          <w:sz w:val="22"/>
          <w:szCs w:val="22"/>
        </w:rPr>
        <w:t>Nexba</w:t>
      </w:r>
      <w:proofErr w:type="spellEnd"/>
      <w:r w:rsidR="00FB6327" w:rsidRPr="00C31838">
        <w:rPr>
          <w:rFonts w:ascii="Calibri" w:hAnsi="Calibri" w:cs="Calibri"/>
          <w:color w:val="FF0000"/>
          <w:sz w:val="22"/>
          <w:szCs w:val="22"/>
        </w:rPr>
        <w:t xml:space="preserve"> purchase all ingredients for production. </w:t>
      </w:r>
      <w:r w:rsidR="00C31838" w:rsidRPr="00C31838">
        <w:rPr>
          <w:rFonts w:ascii="Calibri" w:hAnsi="Calibri" w:cs="Calibri"/>
          <w:color w:val="FF0000"/>
          <w:sz w:val="22"/>
          <w:szCs w:val="22"/>
        </w:rPr>
        <w:t xml:space="preserve">Inventory is manually counted in full at the end of each month. We purchase labels and caps in bulk to maximise cost savings. </w:t>
      </w:r>
    </w:p>
    <w:p w14:paraId="68291C3C" w14:textId="296ACF8B"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You mentioned potential long term partnership with </w:t>
      </w:r>
      <w:proofErr w:type="spellStart"/>
      <w:r>
        <w:rPr>
          <w:rFonts w:ascii="Calibri" w:hAnsi="Calibri" w:cs="Calibri"/>
          <w:color w:val="1D2228"/>
          <w:sz w:val="22"/>
          <w:szCs w:val="22"/>
        </w:rPr>
        <w:t>Esterform</w:t>
      </w:r>
      <w:proofErr w:type="spellEnd"/>
      <w:r>
        <w:rPr>
          <w:rFonts w:ascii="Calibri" w:hAnsi="Calibri" w:cs="Calibri"/>
          <w:color w:val="1D2228"/>
          <w:sz w:val="22"/>
          <w:szCs w:val="22"/>
        </w:rPr>
        <w:t>, please can you elaborate.  Have you explored similar partnerships with any other raw material suppliers?</w:t>
      </w:r>
      <w:r w:rsidR="00C31838">
        <w:rPr>
          <w:rFonts w:ascii="Calibri" w:hAnsi="Calibri" w:cs="Calibri"/>
          <w:color w:val="1D2228"/>
          <w:sz w:val="22"/>
          <w:szCs w:val="22"/>
        </w:rPr>
        <w:t xml:space="preserve"> </w:t>
      </w:r>
    </w:p>
    <w:p w14:paraId="614E09BA" w14:textId="2B5D0DA6" w:rsidR="00F758C1" w:rsidRPr="00F758C1" w:rsidRDefault="00F758C1" w:rsidP="00F758C1">
      <w:pPr>
        <w:spacing w:after="0" w:line="240" w:lineRule="auto"/>
        <w:ind w:left="720"/>
        <w:rPr>
          <w:rFonts w:ascii="Calibri" w:eastAsia="Times New Roman" w:hAnsi="Calibri" w:cs="Calibri"/>
          <w:color w:val="FF0000"/>
          <w:kern w:val="0"/>
          <w:lang w:eastAsia="en-GB"/>
          <w14:ligatures w14:val="none"/>
        </w:rPr>
      </w:pPr>
      <w:proofErr w:type="spellStart"/>
      <w:r w:rsidRPr="00F758C1">
        <w:rPr>
          <w:rFonts w:ascii="Calibri" w:eastAsia="Times New Roman" w:hAnsi="Calibri" w:cs="Calibri"/>
          <w:color w:val="FF0000"/>
          <w:kern w:val="0"/>
          <w:lang w:eastAsia="en-GB"/>
          <w14:ligatures w14:val="none"/>
        </w:rPr>
        <w:lastRenderedPageBreak/>
        <w:t>Esterform</w:t>
      </w:r>
      <w:proofErr w:type="spellEnd"/>
      <w:r w:rsidRPr="00F758C1">
        <w:rPr>
          <w:rFonts w:ascii="Calibri" w:eastAsia="Times New Roman" w:hAnsi="Calibri" w:cs="Calibri"/>
          <w:color w:val="FF0000"/>
          <w:kern w:val="0"/>
          <w:lang w:eastAsia="en-GB"/>
          <w14:ligatures w14:val="none"/>
        </w:rPr>
        <w:t xml:space="preserve"> has been Tarka's sole PET bottle supplier from the beginning.  </w:t>
      </w:r>
      <w:proofErr w:type="spellStart"/>
      <w:r w:rsidRPr="00F758C1">
        <w:rPr>
          <w:rFonts w:ascii="Calibri" w:eastAsia="Times New Roman" w:hAnsi="Calibri" w:cs="Calibri"/>
          <w:color w:val="FF0000"/>
          <w:kern w:val="0"/>
          <w:lang w:eastAsia="en-GB"/>
          <w14:ligatures w14:val="none"/>
        </w:rPr>
        <w:t>Esterform</w:t>
      </w:r>
      <w:proofErr w:type="spellEnd"/>
      <w:r w:rsidRPr="00F758C1">
        <w:rPr>
          <w:rFonts w:ascii="Calibri" w:eastAsia="Times New Roman" w:hAnsi="Calibri" w:cs="Calibri"/>
          <w:color w:val="FF0000"/>
          <w:kern w:val="0"/>
          <w:lang w:eastAsia="en-GB"/>
          <w14:ligatures w14:val="none"/>
        </w:rPr>
        <w:t xml:space="preserve"> has offered to put one of </w:t>
      </w:r>
      <w:proofErr w:type="spellStart"/>
      <w:r w:rsidRPr="00F758C1">
        <w:rPr>
          <w:rFonts w:ascii="Calibri" w:eastAsia="Times New Roman" w:hAnsi="Calibri" w:cs="Calibri"/>
          <w:color w:val="FF0000"/>
          <w:kern w:val="0"/>
          <w:lang w:eastAsia="en-GB"/>
          <w14:ligatures w14:val="none"/>
        </w:rPr>
        <w:t>it's</w:t>
      </w:r>
      <w:proofErr w:type="spellEnd"/>
      <w:r w:rsidRPr="00F758C1">
        <w:rPr>
          <w:rFonts w:ascii="Calibri" w:eastAsia="Times New Roman" w:hAnsi="Calibri" w:cs="Calibri"/>
          <w:color w:val="FF0000"/>
          <w:kern w:val="0"/>
          <w:lang w:eastAsia="en-GB"/>
          <w14:ligatures w14:val="none"/>
        </w:rPr>
        <w:t xml:space="preserve"> Krones bl</w:t>
      </w:r>
      <w:r>
        <w:rPr>
          <w:rFonts w:ascii="Calibri" w:eastAsia="Times New Roman" w:hAnsi="Calibri" w:cs="Calibri"/>
          <w:color w:val="FF0000"/>
          <w:kern w:val="0"/>
          <w:lang w:eastAsia="en-GB"/>
          <w14:ligatures w14:val="none"/>
        </w:rPr>
        <w:t>o</w:t>
      </w:r>
      <w:r w:rsidRPr="00F758C1">
        <w:rPr>
          <w:rFonts w:ascii="Calibri" w:eastAsia="Times New Roman" w:hAnsi="Calibri" w:cs="Calibri"/>
          <w:color w:val="FF0000"/>
          <w:kern w:val="0"/>
          <w:lang w:eastAsia="en-GB"/>
          <w14:ligatures w14:val="none"/>
        </w:rPr>
        <w:t>wing machines into Tarka's factory in return for a long term preform supply agreement</w:t>
      </w:r>
    </w:p>
    <w:p w14:paraId="42091CA5" w14:textId="77777777" w:rsidR="00F758C1" w:rsidRDefault="00F758C1" w:rsidP="00F758C1">
      <w:pPr>
        <w:pStyle w:val="yiv9562660683msonormal"/>
        <w:shd w:val="clear" w:color="auto" w:fill="FFFFFF"/>
        <w:spacing w:before="0" w:beforeAutospacing="0" w:after="0" w:afterAutospacing="0"/>
        <w:ind w:left="720"/>
        <w:rPr>
          <w:rFonts w:ascii="Calibri" w:hAnsi="Calibri" w:cs="Calibri"/>
          <w:color w:val="1D2228"/>
          <w:sz w:val="22"/>
          <w:szCs w:val="22"/>
        </w:rPr>
      </w:pPr>
    </w:p>
    <w:p w14:paraId="0C2D1061" w14:textId="5CB7A476" w:rsidR="003B1DBF" w:rsidRDefault="003B1DBF" w:rsidP="003B1DBF">
      <w:pPr>
        <w:pStyle w:val="yiv9562660683msonormal"/>
        <w:numPr>
          <w:ilvl w:val="0"/>
          <w:numId w:val="6"/>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share latest SALSA audit report – I know one was happening last week so prior one if this isn’t yet available</w:t>
      </w:r>
      <w:r w:rsidR="00972456">
        <w:rPr>
          <w:rFonts w:ascii="Calibri" w:hAnsi="Calibri" w:cs="Calibri"/>
          <w:color w:val="1D2228"/>
          <w:sz w:val="22"/>
          <w:szCs w:val="22"/>
        </w:rPr>
        <w:t xml:space="preserve">. </w:t>
      </w:r>
    </w:p>
    <w:p w14:paraId="37D9FFE7" w14:textId="77777777" w:rsidR="003B1DBF" w:rsidRDefault="003B1DBF" w:rsidP="003B1DBF">
      <w:pPr>
        <w:pStyle w:val="yiv9562660683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w:t>
      </w:r>
    </w:p>
    <w:p w14:paraId="413B1044" w14:textId="77777777" w:rsidR="003B1DBF" w:rsidRDefault="003B1DBF" w:rsidP="003B1DBF">
      <w:pPr>
        <w:pStyle w:val="yiv9562660683msonormal"/>
        <w:numPr>
          <w:ilvl w:val="0"/>
          <w:numId w:val="7"/>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Market and Competitive Analysis:</w:t>
      </w:r>
    </w:p>
    <w:p w14:paraId="726DA686" w14:textId="0E3CA8FD" w:rsidR="00C31838" w:rsidRPr="00C31838" w:rsidRDefault="003B1DBF" w:rsidP="00C31838">
      <w:pPr>
        <w:pStyle w:val="yiv9562660683msonormal"/>
        <w:numPr>
          <w:ilvl w:val="0"/>
          <w:numId w:val="8"/>
        </w:numPr>
        <w:shd w:val="clear" w:color="auto" w:fill="FFFFFF"/>
        <w:spacing w:before="0" w:beforeAutospacing="0" w:after="0" w:afterAutospacing="0"/>
        <w:rPr>
          <w:rFonts w:ascii="Calibri" w:hAnsi="Calibri" w:cs="Calibri"/>
          <w:color w:val="FF0000"/>
          <w:sz w:val="22"/>
          <w:szCs w:val="22"/>
        </w:rPr>
      </w:pPr>
      <w:r>
        <w:rPr>
          <w:rFonts w:ascii="Calibri" w:hAnsi="Calibri" w:cs="Calibri"/>
          <w:color w:val="1D2228"/>
          <w:sz w:val="22"/>
          <w:szCs w:val="22"/>
        </w:rPr>
        <w:t>What is Tarka Springs' market positioning, target customer segments, and competitive differentiation? Who are the main routes to market?</w:t>
      </w:r>
      <w:r w:rsidR="00C31838">
        <w:rPr>
          <w:rFonts w:ascii="Calibri" w:hAnsi="Calibri" w:cs="Calibri"/>
          <w:color w:val="1D2228"/>
          <w:sz w:val="22"/>
          <w:szCs w:val="22"/>
        </w:rPr>
        <w:t xml:space="preserve"> </w:t>
      </w:r>
      <w:r w:rsidR="00C31838" w:rsidRPr="00C31838">
        <w:rPr>
          <w:rFonts w:ascii="Calibri" w:hAnsi="Calibri" w:cs="Calibri"/>
          <w:color w:val="FF0000"/>
          <w:sz w:val="22"/>
          <w:szCs w:val="22"/>
        </w:rPr>
        <w:t xml:space="preserve">Tarka has always had a minimalist approach to marketing and has sought new customers through word of mouth and recommendations. We supply to all local wholesalers in the area. We have always had a competitive edge when it comes to custom labelling enquires as we are able to capacitate this on our lines compared to other larger water companies. We have </w:t>
      </w:r>
      <w:r w:rsidR="003F300C" w:rsidRPr="00C31838">
        <w:rPr>
          <w:rFonts w:ascii="Calibri" w:hAnsi="Calibri" w:cs="Calibri"/>
          <w:color w:val="FF0000"/>
          <w:sz w:val="22"/>
          <w:szCs w:val="22"/>
        </w:rPr>
        <w:t>acquired</w:t>
      </w:r>
      <w:r w:rsidR="00C31838" w:rsidRPr="00C31838">
        <w:rPr>
          <w:rFonts w:ascii="Calibri" w:hAnsi="Calibri" w:cs="Calibri"/>
          <w:color w:val="FF0000"/>
          <w:sz w:val="22"/>
          <w:szCs w:val="22"/>
        </w:rPr>
        <w:t xml:space="preserve"> many large contract through offering this service. Customers in the past and present have included P&amp;O cruises, Cunard, Vivat and </w:t>
      </w:r>
      <w:proofErr w:type="spellStart"/>
      <w:r w:rsidR="003F300C">
        <w:rPr>
          <w:rFonts w:ascii="Calibri" w:hAnsi="Calibri" w:cs="Calibri"/>
          <w:color w:val="FF0000"/>
          <w:sz w:val="22"/>
          <w:szCs w:val="22"/>
        </w:rPr>
        <w:t>M</w:t>
      </w:r>
      <w:r w:rsidR="00C31838" w:rsidRPr="00C31838">
        <w:rPr>
          <w:rFonts w:ascii="Calibri" w:hAnsi="Calibri" w:cs="Calibri"/>
          <w:color w:val="FF0000"/>
          <w:sz w:val="22"/>
          <w:szCs w:val="22"/>
        </w:rPr>
        <w:t>ycafe</w:t>
      </w:r>
      <w:proofErr w:type="spellEnd"/>
      <w:r w:rsidR="00C31838" w:rsidRPr="00C31838">
        <w:rPr>
          <w:rFonts w:ascii="Calibri" w:hAnsi="Calibri" w:cs="Calibri"/>
          <w:color w:val="FF0000"/>
          <w:sz w:val="22"/>
          <w:szCs w:val="22"/>
        </w:rPr>
        <w:t xml:space="preserve">. We have also penetrated the </w:t>
      </w:r>
      <w:r w:rsidR="003F300C">
        <w:rPr>
          <w:rFonts w:ascii="Calibri" w:hAnsi="Calibri" w:cs="Calibri"/>
          <w:color w:val="FF0000"/>
          <w:sz w:val="22"/>
          <w:szCs w:val="22"/>
        </w:rPr>
        <w:t>D</w:t>
      </w:r>
      <w:r w:rsidR="00C31838" w:rsidRPr="00C31838">
        <w:rPr>
          <w:rFonts w:ascii="Calibri" w:hAnsi="Calibri" w:cs="Calibri"/>
          <w:color w:val="FF0000"/>
          <w:sz w:val="22"/>
          <w:szCs w:val="22"/>
        </w:rPr>
        <w:t>utch market for own labelling and supply two customers in the Netherlands.</w:t>
      </w:r>
    </w:p>
    <w:p w14:paraId="2239E081" w14:textId="2BE2CDC0" w:rsidR="003B1DBF" w:rsidRDefault="003B1DBF" w:rsidP="003B1DBF">
      <w:pPr>
        <w:pStyle w:val="yiv9562660683msonormal"/>
        <w:numPr>
          <w:ilvl w:val="0"/>
          <w:numId w:val="8"/>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Are there any emerging threats or opportunities in the market that could impact Tarka Springs' future growth prospects?</w:t>
      </w:r>
      <w:r w:rsidR="00C31838">
        <w:rPr>
          <w:rFonts w:ascii="Calibri" w:hAnsi="Calibri" w:cs="Calibri"/>
          <w:color w:val="1D2228"/>
          <w:sz w:val="22"/>
          <w:szCs w:val="22"/>
        </w:rPr>
        <w:t xml:space="preserve"> </w:t>
      </w:r>
      <w:r w:rsidR="00526EB3">
        <w:rPr>
          <w:rFonts w:ascii="Calibri" w:hAnsi="Calibri" w:cs="Calibri"/>
          <w:color w:val="FF0000"/>
          <w:sz w:val="22"/>
          <w:szCs w:val="22"/>
        </w:rPr>
        <w:t xml:space="preserve">The movement </w:t>
      </w:r>
      <w:r w:rsidR="00C31838" w:rsidRPr="00C31838">
        <w:rPr>
          <w:rFonts w:ascii="Calibri" w:hAnsi="Calibri" w:cs="Calibri"/>
          <w:color w:val="FF0000"/>
          <w:sz w:val="22"/>
          <w:szCs w:val="22"/>
        </w:rPr>
        <w:t>towards plastic free</w:t>
      </w:r>
    </w:p>
    <w:p w14:paraId="21667501" w14:textId="52196724" w:rsidR="003B1DBF" w:rsidRDefault="003B1DBF" w:rsidP="003B1DBF">
      <w:pPr>
        <w:pStyle w:val="yiv9562660683msonormal"/>
        <w:numPr>
          <w:ilvl w:val="0"/>
          <w:numId w:val="8"/>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How does Tarka Springs differentiate itself from competitors, and what strategies are in place to maintain or enhance its market share?</w:t>
      </w:r>
      <w:r w:rsidR="00C31838">
        <w:rPr>
          <w:rFonts w:ascii="Calibri" w:hAnsi="Calibri" w:cs="Calibri"/>
          <w:color w:val="1D2228"/>
          <w:sz w:val="22"/>
          <w:szCs w:val="22"/>
        </w:rPr>
        <w:t xml:space="preserve"> </w:t>
      </w:r>
      <w:r w:rsidR="00503088" w:rsidRPr="001A5F7D">
        <w:rPr>
          <w:rFonts w:ascii="Calibri" w:hAnsi="Calibri" w:cs="Calibri"/>
          <w:color w:val="FF0000"/>
          <w:sz w:val="22"/>
          <w:szCs w:val="22"/>
        </w:rPr>
        <w:t>The market is very price driven and we try to remain competitive where possible.</w:t>
      </w:r>
      <w:r w:rsidR="001A5F7D">
        <w:rPr>
          <w:rFonts w:ascii="Calibri" w:hAnsi="Calibri" w:cs="Calibri"/>
          <w:color w:val="FF0000"/>
          <w:sz w:val="22"/>
          <w:szCs w:val="22"/>
        </w:rPr>
        <w:t xml:space="preserve"> We also maintain very good relationships with customers to ensure they are happy. </w:t>
      </w:r>
      <w:r w:rsidR="00503088" w:rsidRPr="001A5F7D">
        <w:rPr>
          <w:rFonts w:ascii="Calibri" w:hAnsi="Calibri" w:cs="Calibri"/>
          <w:color w:val="FF0000"/>
          <w:sz w:val="22"/>
          <w:szCs w:val="22"/>
        </w:rPr>
        <w:t xml:space="preserve"> </w:t>
      </w:r>
    </w:p>
    <w:p w14:paraId="72A36D6B" w14:textId="77777777" w:rsidR="003B1DBF" w:rsidRDefault="003B1DBF" w:rsidP="003B1DBF">
      <w:pPr>
        <w:pStyle w:val="yiv9562660683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w:t>
      </w:r>
    </w:p>
    <w:p w14:paraId="02A99BB5" w14:textId="77777777" w:rsidR="003B1DBF" w:rsidRDefault="003B1DBF" w:rsidP="003B1DBF">
      <w:pPr>
        <w:pStyle w:val="yiv9562660683msonormal"/>
        <w:numPr>
          <w:ilvl w:val="0"/>
          <w:numId w:val="9"/>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Environmental and Social Impact:</w:t>
      </w:r>
    </w:p>
    <w:p w14:paraId="3FC72FB8" w14:textId="7064F78A" w:rsidR="003B1DBF" w:rsidRDefault="003B1DBF" w:rsidP="003B1DBF">
      <w:pPr>
        <w:pStyle w:val="yiv9562660683msonormal"/>
        <w:numPr>
          <w:ilvl w:val="0"/>
          <w:numId w:val="10"/>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xml:space="preserve">What sustainability initiatives and environmental practices does Tarka Springs have in place? </w:t>
      </w:r>
      <w:r w:rsidR="00EE18AA" w:rsidRPr="00CF6151">
        <w:rPr>
          <w:rFonts w:ascii="Calibri" w:hAnsi="Calibri" w:cs="Calibri"/>
          <w:color w:val="FF0000"/>
          <w:sz w:val="22"/>
          <w:szCs w:val="22"/>
        </w:rPr>
        <w:t>Small solar array</w:t>
      </w:r>
      <w:r w:rsidR="00B160E2">
        <w:rPr>
          <w:rFonts w:ascii="Calibri" w:hAnsi="Calibri" w:cs="Calibri"/>
          <w:color w:val="1D2228"/>
          <w:sz w:val="22"/>
          <w:szCs w:val="22"/>
        </w:rPr>
        <w:t>.</w:t>
      </w:r>
      <w:r w:rsidR="00CF6151">
        <w:rPr>
          <w:rFonts w:ascii="Calibri" w:hAnsi="Calibri" w:cs="Calibri"/>
          <w:color w:val="1D2228"/>
          <w:sz w:val="22"/>
          <w:szCs w:val="22"/>
        </w:rPr>
        <w:t xml:space="preserve"> </w:t>
      </w:r>
      <w:r w:rsidR="00116033">
        <w:rPr>
          <w:rFonts w:ascii="Calibri" w:hAnsi="Calibri" w:cs="Calibri"/>
          <w:color w:val="1D2228"/>
          <w:sz w:val="22"/>
          <w:szCs w:val="22"/>
        </w:rPr>
        <w:t xml:space="preserve">All cardboard and plastic is sold and recycled. </w:t>
      </w:r>
      <w:r w:rsidR="00116033" w:rsidRPr="00AD4059">
        <w:rPr>
          <w:rFonts w:ascii="Calibri" w:hAnsi="Calibri" w:cs="Calibri"/>
          <w:color w:val="FF0000"/>
          <w:sz w:val="22"/>
          <w:szCs w:val="22"/>
        </w:rPr>
        <w:t xml:space="preserve">The majority of our plastic work is using recycled RPET. </w:t>
      </w:r>
      <w:r w:rsidR="00B160E2" w:rsidRPr="00AD4059">
        <w:rPr>
          <w:rFonts w:ascii="Calibri" w:hAnsi="Calibri" w:cs="Calibri"/>
          <w:color w:val="FF0000"/>
          <w:sz w:val="22"/>
          <w:szCs w:val="22"/>
        </w:rPr>
        <w:t xml:space="preserve"> </w:t>
      </w:r>
      <w:r>
        <w:rPr>
          <w:rFonts w:ascii="Calibri" w:hAnsi="Calibri" w:cs="Calibri"/>
          <w:color w:val="1D2228"/>
          <w:sz w:val="22"/>
          <w:szCs w:val="22"/>
        </w:rPr>
        <w:t>What % renewable energy does Tarka Springs currently use?</w:t>
      </w:r>
      <w:r w:rsidR="00062227">
        <w:rPr>
          <w:rFonts w:ascii="Calibri" w:hAnsi="Calibri" w:cs="Calibri"/>
          <w:color w:val="1D2228"/>
          <w:sz w:val="22"/>
          <w:szCs w:val="22"/>
        </w:rPr>
        <w:t xml:space="preserve"> </w:t>
      </w:r>
      <w:r w:rsidR="00062227" w:rsidRPr="00062227">
        <w:rPr>
          <w:rFonts w:ascii="Calibri" w:hAnsi="Calibri" w:cs="Calibri"/>
          <w:color w:val="FF0000"/>
          <w:sz w:val="22"/>
          <w:szCs w:val="22"/>
        </w:rPr>
        <w:t>Current contract with Npower is all renewable energy</w:t>
      </w:r>
    </w:p>
    <w:p w14:paraId="577E6BD4" w14:textId="6F1EBCDB" w:rsidR="003B1DBF" w:rsidRDefault="003B1DBF" w:rsidP="003B1DBF">
      <w:pPr>
        <w:pStyle w:val="yiv9562660683msonormal"/>
        <w:numPr>
          <w:ilvl w:val="0"/>
          <w:numId w:val="10"/>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Can you provide information about Tarka Springs' water sourcing, purification processes, and packaging materials?</w:t>
      </w:r>
      <w:r w:rsidR="00AD4059">
        <w:rPr>
          <w:rFonts w:ascii="Calibri" w:hAnsi="Calibri" w:cs="Calibri"/>
          <w:color w:val="1D2228"/>
          <w:sz w:val="22"/>
          <w:szCs w:val="22"/>
        </w:rPr>
        <w:t xml:space="preserve"> </w:t>
      </w:r>
      <w:r w:rsidR="00593497" w:rsidRPr="00593497">
        <w:rPr>
          <w:rFonts w:ascii="Calibri" w:hAnsi="Calibri" w:cs="Calibri"/>
          <w:color w:val="FF0000"/>
          <w:sz w:val="22"/>
          <w:szCs w:val="22"/>
        </w:rPr>
        <w:t xml:space="preserve">Manganese and Iron removal prior to production. </w:t>
      </w:r>
      <w:r w:rsidR="00BC757F">
        <w:rPr>
          <w:rFonts w:ascii="Calibri" w:hAnsi="Calibri" w:cs="Calibri"/>
          <w:color w:val="FF0000"/>
          <w:sz w:val="22"/>
          <w:szCs w:val="22"/>
        </w:rPr>
        <w:t xml:space="preserve">All packaging materials now contain recycled plastic. </w:t>
      </w:r>
    </w:p>
    <w:p w14:paraId="27FB8786" w14:textId="2195725A" w:rsidR="003B1DBF" w:rsidRDefault="003B1DBF" w:rsidP="003B1DBF">
      <w:pPr>
        <w:pStyle w:val="yiv9562660683msonormal"/>
        <w:numPr>
          <w:ilvl w:val="0"/>
          <w:numId w:val="10"/>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How does Tarka Springs address social responsibility and community engagement in its operations?</w:t>
      </w:r>
      <w:r w:rsidR="003528EE">
        <w:rPr>
          <w:rFonts w:ascii="Calibri" w:hAnsi="Calibri" w:cs="Calibri"/>
          <w:color w:val="1D2228"/>
          <w:sz w:val="22"/>
          <w:szCs w:val="22"/>
        </w:rPr>
        <w:t xml:space="preserve"> </w:t>
      </w:r>
      <w:r w:rsidR="003528EE" w:rsidRPr="00DE6613">
        <w:rPr>
          <w:rFonts w:ascii="Calibri" w:hAnsi="Calibri" w:cs="Calibri"/>
          <w:color w:val="FF0000"/>
          <w:sz w:val="22"/>
          <w:szCs w:val="22"/>
        </w:rPr>
        <w:t>We support local charity events by supplying FOC water</w:t>
      </w:r>
      <w:r w:rsidR="00DE6613">
        <w:rPr>
          <w:rFonts w:ascii="Calibri" w:hAnsi="Calibri" w:cs="Calibri"/>
          <w:color w:val="FF0000"/>
          <w:sz w:val="22"/>
          <w:szCs w:val="22"/>
        </w:rPr>
        <w:t xml:space="preserve"> for example North devon Hospice. </w:t>
      </w:r>
    </w:p>
    <w:p w14:paraId="778ADB8B" w14:textId="384036DA" w:rsidR="003B1DBF" w:rsidRDefault="003B1DBF" w:rsidP="003B1DBF">
      <w:pPr>
        <w:pStyle w:val="yiv9562660683msonormal"/>
        <w:numPr>
          <w:ilvl w:val="0"/>
          <w:numId w:val="10"/>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Are there any environmental or social risks associated with Tarka Springs' operations that need to be mitigated?</w:t>
      </w:r>
      <w:r w:rsidR="00062227">
        <w:rPr>
          <w:rFonts w:ascii="Calibri" w:hAnsi="Calibri" w:cs="Calibri"/>
          <w:color w:val="1D2228"/>
          <w:sz w:val="22"/>
          <w:szCs w:val="22"/>
        </w:rPr>
        <w:t xml:space="preserve"> </w:t>
      </w:r>
      <w:r w:rsidR="00D06FF9" w:rsidRPr="00D06FF9">
        <w:rPr>
          <w:rFonts w:ascii="Calibri" w:hAnsi="Calibri" w:cs="Calibri"/>
          <w:color w:val="FF0000"/>
          <w:sz w:val="22"/>
          <w:szCs w:val="22"/>
        </w:rPr>
        <w:t>NO</w:t>
      </w:r>
    </w:p>
    <w:p w14:paraId="251568B8" w14:textId="77777777" w:rsidR="003B1DBF" w:rsidRDefault="003B1DBF" w:rsidP="003B1DBF">
      <w:pPr>
        <w:pStyle w:val="yiv9562660683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w:t>
      </w:r>
    </w:p>
    <w:p w14:paraId="415F332F" w14:textId="77777777" w:rsidR="003B1DBF" w:rsidRDefault="003B1DBF" w:rsidP="003B1DBF">
      <w:pPr>
        <w:pStyle w:val="yiv9562660683msonormal"/>
        <w:numPr>
          <w:ilvl w:val="0"/>
          <w:numId w:val="11"/>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Management and Corporate Governance:</w:t>
      </w:r>
    </w:p>
    <w:p w14:paraId="581A4847" w14:textId="77777777" w:rsidR="00522F11" w:rsidRPr="009B70C2" w:rsidRDefault="003B1DBF" w:rsidP="003B1DBF">
      <w:pPr>
        <w:pStyle w:val="yiv9562660683msonormal"/>
        <w:numPr>
          <w:ilvl w:val="0"/>
          <w:numId w:val="12"/>
        </w:numPr>
        <w:shd w:val="clear" w:color="auto" w:fill="FFFFFF"/>
        <w:spacing w:before="0" w:beforeAutospacing="0" w:after="0" w:afterAutospacing="0"/>
        <w:rPr>
          <w:rFonts w:ascii="Calibri" w:hAnsi="Calibri" w:cs="Calibri"/>
          <w:color w:val="FF0000"/>
          <w:sz w:val="22"/>
          <w:szCs w:val="22"/>
        </w:rPr>
      </w:pPr>
      <w:r>
        <w:rPr>
          <w:rFonts w:ascii="Calibri" w:hAnsi="Calibri" w:cs="Calibri"/>
          <w:color w:val="1D2228"/>
          <w:sz w:val="22"/>
          <w:szCs w:val="22"/>
        </w:rPr>
        <w:t>Can you provide background information about Tarka Springs' management team, key executives, and board of directors?</w:t>
      </w:r>
      <w:r w:rsidR="00062227">
        <w:rPr>
          <w:rFonts w:ascii="Calibri" w:hAnsi="Calibri" w:cs="Calibri"/>
          <w:color w:val="1D2228"/>
          <w:sz w:val="22"/>
          <w:szCs w:val="22"/>
        </w:rPr>
        <w:t xml:space="preserve"> </w:t>
      </w:r>
      <w:r w:rsidR="00062227" w:rsidRPr="009B70C2">
        <w:rPr>
          <w:rFonts w:ascii="Calibri" w:hAnsi="Calibri" w:cs="Calibri"/>
          <w:color w:val="FF0000"/>
          <w:sz w:val="22"/>
          <w:szCs w:val="22"/>
        </w:rPr>
        <w:t xml:space="preserve">Tarka is currently run by Neil </w:t>
      </w:r>
      <w:r w:rsidR="00A708ED" w:rsidRPr="009B70C2">
        <w:rPr>
          <w:rFonts w:ascii="Calibri" w:hAnsi="Calibri" w:cs="Calibri"/>
          <w:color w:val="FF0000"/>
          <w:sz w:val="22"/>
          <w:szCs w:val="22"/>
        </w:rPr>
        <w:t xml:space="preserve">(Director) </w:t>
      </w:r>
      <w:r w:rsidR="00062227" w:rsidRPr="009B70C2">
        <w:rPr>
          <w:rFonts w:ascii="Calibri" w:hAnsi="Calibri" w:cs="Calibri"/>
          <w:color w:val="FF0000"/>
          <w:sz w:val="22"/>
          <w:szCs w:val="22"/>
        </w:rPr>
        <w:t xml:space="preserve">&amp; Sarah </w:t>
      </w:r>
      <w:r w:rsidR="00A708ED" w:rsidRPr="009B70C2">
        <w:rPr>
          <w:rFonts w:ascii="Calibri" w:hAnsi="Calibri" w:cs="Calibri"/>
          <w:color w:val="FF0000"/>
          <w:sz w:val="22"/>
          <w:szCs w:val="22"/>
        </w:rPr>
        <w:t>(Director)</w:t>
      </w:r>
      <w:r w:rsidR="00AF4E39" w:rsidRPr="009B70C2">
        <w:rPr>
          <w:rFonts w:ascii="Calibri" w:hAnsi="Calibri" w:cs="Calibri"/>
          <w:color w:val="FF0000"/>
          <w:sz w:val="22"/>
          <w:szCs w:val="22"/>
        </w:rPr>
        <w:t xml:space="preserve"> who</w:t>
      </w:r>
      <w:r w:rsidR="00B76CD2" w:rsidRPr="009B70C2">
        <w:rPr>
          <w:rFonts w:ascii="Calibri" w:hAnsi="Calibri" w:cs="Calibri"/>
          <w:color w:val="FF0000"/>
          <w:sz w:val="22"/>
          <w:szCs w:val="22"/>
        </w:rPr>
        <w:t xml:space="preserve"> have run the business since it was established.</w:t>
      </w:r>
      <w:r w:rsidR="000006D1" w:rsidRPr="009B70C2">
        <w:rPr>
          <w:rFonts w:ascii="Calibri" w:hAnsi="Calibri" w:cs="Calibri"/>
          <w:color w:val="FF0000"/>
          <w:sz w:val="22"/>
          <w:szCs w:val="22"/>
        </w:rPr>
        <w:t xml:space="preserve"> There are then 3 key Managers</w:t>
      </w:r>
    </w:p>
    <w:p w14:paraId="3D876EAF" w14:textId="090F7FD0" w:rsidR="00522F11" w:rsidRPr="009B70C2" w:rsidRDefault="00B76CD2" w:rsidP="00522F11">
      <w:pPr>
        <w:pStyle w:val="yiv9562660683msonormal"/>
        <w:shd w:val="clear" w:color="auto" w:fill="FFFFFF"/>
        <w:spacing w:before="0" w:beforeAutospacing="0" w:after="0" w:afterAutospacing="0"/>
        <w:ind w:left="720"/>
        <w:rPr>
          <w:rFonts w:ascii="Calibri" w:hAnsi="Calibri" w:cs="Calibri"/>
          <w:color w:val="FF0000"/>
          <w:sz w:val="22"/>
          <w:szCs w:val="22"/>
        </w:rPr>
      </w:pPr>
      <w:r w:rsidRPr="009B70C2">
        <w:rPr>
          <w:rFonts w:ascii="Calibri" w:hAnsi="Calibri" w:cs="Calibri"/>
          <w:color w:val="FF0000"/>
          <w:sz w:val="22"/>
          <w:szCs w:val="22"/>
        </w:rPr>
        <w:t>The office</w:t>
      </w:r>
      <w:r w:rsidR="00FC0038">
        <w:rPr>
          <w:rFonts w:ascii="Calibri" w:hAnsi="Calibri" w:cs="Calibri"/>
          <w:color w:val="FF0000"/>
          <w:sz w:val="22"/>
          <w:szCs w:val="22"/>
        </w:rPr>
        <w:t xml:space="preserve">/finances are </w:t>
      </w:r>
      <w:r w:rsidR="00677DF0" w:rsidRPr="009B70C2">
        <w:rPr>
          <w:rFonts w:ascii="Calibri" w:hAnsi="Calibri" w:cs="Calibri"/>
          <w:color w:val="FF0000"/>
          <w:sz w:val="22"/>
          <w:szCs w:val="22"/>
        </w:rPr>
        <w:t>run by Sophie Martin who has been with the company since 2012.</w:t>
      </w:r>
    </w:p>
    <w:p w14:paraId="7C3B71D4" w14:textId="6E9A76E3" w:rsidR="003B1DBF" w:rsidRPr="009B70C2" w:rsidRDefault="008131C5" w:rsidP="00522F11">
      <w:pPr>
        <w:pStyle w:val="yiv9562660683msonormal"/>
        <w:shd w:val="clear" w:color="auto" w:fill="FFFFFF"/>
        <w:spacing w:before="0" w:beforeAutospacing="0" w:after="0" w:afterAutospacing="0"/>
        <w:ind w:left="720"/>
        <w:rPr>
          <w:rFonts w:ascii="Calibri" w:hAnsi="Calibri" w:cs="Calibri"/>
          <w:color w:val="FF0000"/>
          <w:sz w:val="22"/>
          <w:szCs w:val="22"/>
        </w:rPr>
      </w:pPr>
      <w:r w:rsidRPr="009B70C2">
        <w:rPr>
          <w:rFonts w:ascii="Calibri" w:hAnsi="Calibri" w:cs="Calibri"/>
          <w:color w:val="FF0000"/>
          <w:sz w:val="22"/>
          <w:szCs w:val="22"/>
        </w:rPr>
        <w:t>Robbie Bridgman who is currently overseeing the operations and purchasing for Tarka</w:t>
      </w:r>
      <w:r w:rsidR="00522F11" w:rsidRPr="009B70C2">
        <w:rPr>
          <w:rFonts w:ascii="Calibri" w:hAnsi="Calibri" w:cs="Calibri"/>
          <w:color w:val="FF0000"/>
          <w:sz w:val="22"/>
          <w:szCs w:val="22"/>
        </w:rPr>
        <w:t xml:space="preserve"> since 2022</w:t>
      </w:r>
    </w:p>
    <w:p w14:paraId="5FC770D6" w14:textId="12853788" w:rsidR="00522F11" w:rsidRDefault="00522F11" w:rsidP="00522F11">
      <w:pPr>
        <w:pStyle w:val="yiv9562660683msonormal"/>
        <w:shd w:val="clear" w:color="auto" w:fill="FFFFFF"/>
        <w:spacing w:before="0" w:beforeAutospacing="0" w:after="0" w:afterAutospacing="0"/>
        <w:ind w:left="720"/>
        <w:rPr>
          <w:rFonts w:ascii="Calibri" w:hAnsi="Calibri" w:cs="Calibri"/>
          <w:color w:val="FF0000"/>
          <w:sz w:val="22"/>
          <w:szCs w:val="22"/>
        </w:rPr>
      </w:pPr>
      <w:r w:rsidRPr="009B70C2">
        <w:rPr>
          <w:rFonts w:ascii="Calibri" w:hAnsi="Calibri" w:cs="Calibri"/>
          <w:color w:val="FF0000"/>
          <w:sz w:val="22"/>
          <w:szCs w:val="22"/>
        </w:rPr>
        <w:t xml:space="preserve">Benjamin </w:t>
      </w:r>
      <w:proofErr w:type="spellStart"/>
      <w:r w:rsidRPr="009B70C2">
        <w:rPr>
          <w:rFonts w:ascii="Calibri" w:hAnsi="Calibri" w:cs="Calibri"/>
          <w:color w:val="FF0000"/>
          <w:sz w:val="22"/>
          <w:szCs w:val="22"/>
        </w:rPr>
        <w:t>Haville</w:t>
      </w:r>
      <w:proofErr w:type="spellEnd"/>
      <w:r w:rsidRPr="009B70C2">
        <w:rPr>
          <w:rFonts w:ascii="Calibri" w:hAnsi="Calibri" w:cs="Calibri"/>
          <w:color w:val="FF0000"/>
          <w:sz w:val="22"/>
          <w:szCs w:val="22"/>
        </w:rPr>
        <w:t xml:space="preserve"> </w:t>
      </w:r>
      <w:r w:rsidR="009B70C2" w:rsidRPr="009B70C2">
        <w:rPr>
          <w:rFonts w:ascii="Calibri" w:hAnsi="Calibri" w:cs="Calibri"/>
          <w:color w:val="FF0000"/>
          <w:sz w:val="22"/>
          <w:szCs w:val="22"/>
        </w:rPr>
        <w:t>–</w:t>
      </w:r>
      <w:r w:rsidRPr="009B70C2">
        <w:rPr>
          <w:rFonts w:ascii="Calibri" w:hAnsi="Calibri" w:cs="Calibri"/>
          <w:color w:val="FF0000"/>
          <w:sz w:val="22"/>
          <w:szCs w:val="22"/>
        </w:rPr>
        <w:t xml:space="preserve"> </w:t>
      </w:r>
      <w:r w:rsidR="009B70C2" w:rsidRPr="009B70C2">
        <w:rPr>
          <w:rFonts w:ascii="Calibri" w:hAnsi="Calibri" w:cs="Calibri"/>
          <w:color w:val="FF0000"/>
          <w:sz w:val="22"/>
          <w:szCs w:val="22"/>
        </w:rPr>
        <w:t>Factory manager/engineer who oversees all 4 lines at Tarka and has worked there since 2010.</w:t>
      </w:r>
    </w:p>
    <w:p w14:paraId="29993408" w14:textId="572BDB1F" w:rsidR="00FC0038" w:rsidRPr="009B70C2" w:rsidRDefault="00EC0D87" w:rsidP="00522F11">
      <w:pPr>
        <w:pStyle w:val="yiv9562660683msonormal"/>
        <w:shd w:val="clear" w:color="auto" w:fill="FFFFFF"/>
        <w:spacing w:before="0" w:beforeAutospacing="0" w:after="0" w:afterAutospacing="0"/>
        <w:ind w:left="720"/>
        <w:rPr>
          <w:rFonts w:ascii="Calibri" w:hAnsi="Calibri" w:cs="Calibri"/>
          <w:color w:val="FF0000"/>
          <w:sz w:val="22"/>
          <w:szCs w:val="22"/>
        </w:rPr>
      </w:pPr>
      <w:r>
        <w:rPr>
          <w:rFonts w:ascii="Calibri" w:hAnsi="Calibri" w:cs="Calibri"/>
          <w:color w:val="FF0000"/>
          <w:sz w:val="22"/>
          <w:szCs w:val="22"/>
        </w:rPr>
        <w:t xml:space="preserve">Simon </w:t>
      </w:r>
      <w:r w:rsidR="00927C98">
        <w:rPr>
          <w:rFonts w:ascii="Calibri" w:hAnsi="Calibri" w:cs="Calibri"/>
          <w:color w:val="FF0000"/>
          <w:sz w:val="22"/>
          <w:szCs w:val="22"/>
        </w:rPr>
        <w:t xml:space="preserve">and Mark silent partners. </w:t>
      </w:r>
    </w:p>
    <w:p w14:paraId="0F8AD777" w14:textId="4482BDA8" w:rsidR="003B1DBF" w:rsidRDefault="003B1DBF" w:rsidP="003B1DBF">
      <w:pPr>
        <w:pStyle w:val="yiv9562660683msonormal"/>
        <w:numPr>
          <w:ilvl w:val="0"/>
          <w:numId w:val="1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What is the company's corporate governance structure, and are there any conflicts of interest or governance issues that need to be disclosed?</w:t>
      </w:r>
      <w:r w:rsidR="00FC0038" w:rsidRPr="00927C98">
        <w:rPr>
          <w:rFonts w:ascii="Calibri" w:hAnsi="Calibri" w:cs="Calibri"/>
          <w:color w:val="FF0000"/>
          <w:sz w:val="22"/>
          <w:szCs w:val="22"/>
        </w:rPr>
        <w:t xml:space="preserve"> </w:t>
      </w:r>
      <w:r w:rsidR="00927C98" w:rsidRPr="00927C98">
        <w:rPr>
          <w:rFonts w:ascii="Calibri" w:hAnsi="Calibri" w:cs="Calibri"/>
          <w:color w:val="FF0000"/>
          <w:sz w:val="22"/>
          <w:szCs w:val="22"/>
        </w:rPr>
        <w:t>NA</w:t>
      </w:r>
    </w:p>
    <w:p w14:paraId="5C78B709" w14:textId="3694ED66" w:rsidR="003B1DBF" w:rsidRDefault="003B1DBF" w:rsidP="003B1DBF">
      <w:pPr>
        <w:pStyle w:val="yiv9562660683msonormal"/>
        <w:numPr>
          <w:ilvl w:val="0"/>
          <w:numId w:val="1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lastRenderedPageBreak/>
        <w:t>How does Tarka Springs foster a culture of transparency, accountability, and ethical conduct within the organization?</w:t>
      </w:r>
      <w:r w:rsidR="00C85ABD">
        <w:rPr>
          <w:rFonts w:ascii="Calibri" w:hAnsi="Calibri" w:cs="Calibri"/>
          <w:color w:val="1D2228"/>
          <w:sz w:val="22"/>
          <w:szCs w:val="22"/>
        </w:rPr>
        <w:t xml:space="preserve"> </w:t>
      </w:r>
      <w:r w:rsidR="00F91F3F">
        <w:rPr>
          <w:rFonts w:ascii="Calibri" w:hAnsi="Calibri" w:cs="Calibri"/>
          <w:color w:val="FF0000"/>
          <w:sz w:val="22"/>
          <w:szCs w:val="22"/>
        </w:rPr>
        <w:t>We are a honest close knit team who have worked together for year</w:t>
      </w:r>
      <w:r w:rsidR="00426ED7">
        <w:rPr>
          <w:rFonts w:ascii="Calibri" w:hAnsi="Calibri" w:cs="Calibri"/>
          <w:color w:val="FF0000"/>
          <w:sz w:val="22"/>
          <w:szCs w:val="22"/>
        </w:rPr>
        <w:t xml:space="preserve">s. A friendly environment is key. </w:t>
      </w:r>
    </w:p>
    <w:p w14:paraId="1E12C710" w14:textId="0498B597" w:rsidR="003B1DBF" w:rsidRDefault="003B1DBF" w:rsidP="003B1DBF">
      <w:pPr>
        <w:pStyle w:val="yiv9562660683msonormal"/>
        <w:numPr>
          <w:ilvl w:val="0"/>
          <w:numId w:val="12"/>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Are there any succession planning strategies in place for key leadership positions?</w:t>
      </w:r>
      <w:r w:rsidR="00426ED7">
        <w:rPr>
          <w:rFonts w:ascii="Calibri" w:hAnsi="Calibri" w:cs="Calibri"/>
          <w:color w:val="1D2228"/>
          <w:sz w:val="22"/>
          <w:szCs w:val="22"/>
        </w:rPr>
        <w:t xml:space="preserve"> </w:t>
      </w:r>
      <w:r w:rsidR="00F1100C" w:rsidRPr="00F1100C">
        <w:rPr>
          <w:rFonts w:ascii="Calibri" w:hAnsi="Calibri" w:cs="Calibri"/>
          <w:color w:val="FF0000"/>
          <w:sz w:val="22"/>
          <w:szCs w:val="22"/>
        </w:rPr>
        <w:t xml:space="preserve">No. </w:t>
      </w:r>
      <w:r w:rsidR="00DE169F">
        <w:rPr>
          <w:rFonts w:ascii="Calibri" w:hAnsi="Calibri" w:cs="Calibri"/>
          <w:color w:val="FF0000"/>
          <w:sz w:val="22"/>
          <w:szCs w:val="22"/>
        </w:rPr>
        <w:t xml:space="preserve">The management structure is all in place. </w:t>
      </w:r>
      <w:r w:rsidR="00F1100C" w:rsidRPr="00F1100C">
        <w:rPr>
          <w:rFonts w:ascii="Calibri" w:hAnsi="Calibri" w:cs="Calibri"/>
          <w:color w:val="FF0000"/>
          <w:sz w:val="22"/>
          <w:szCs w:val="22"/>
        </w:rPr>
        <w:t xml:space="preserve"> </w:t>
      </w:r>
    </w:p>
    <w:p w14:paraId="516B6EC7" w14:textId="77777777" w:rsidR="003B1DBF" w:rsidRDefault="003B1DBF" w:rsidP="003B1DBF">
      <w:pPr>
        <w:pStyle w:val="yiv9562660683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w:t>
      </w:r>
    </w:p>
    <w:p w14:paraId="2185AA74" w14:textId="77777777" w:rsidR="003B1DBF" w:rsidRDefault="003B1DBF" w:rsidP="003B1DBF">
      <w:pPr>
        <w:pStyle w:val="yiv9562660683msonormal"/>
        <w:numPr>
          <w:ilvl w:val="0"/>
          <w:numId w:val="13"/>
        </w:numPr>
        <w:shd w:val="clear" w:color="auto" w:fill="FFFFFF"/>
        <w:spacing w:before="0" w:beforeAutospacing="0" w:after="0" w:afterAutospacing="0"/>
        <w:rPr>
          <w:rFonts w:ascii="Calibri" w:hAnsi="Calibri" w:cs="Calibri"/>
          <w:color w:val="1D2228"/>
          <w:sz w:val="22"/>
          <w:szCs w:val="22"/>
        </w:rPr>
      </w:pPr>
      <w:r>
        <w:rPr>
          <w:rFonts w:ascii="Calibri" w:hAnsi="Calibri" w:cs="Calibri"/>
          <w:b/>
          <w:bCs/>
          <w:color w:val="1D2228"/>
          <w:sz w:val="22"/>
          <w:szCs w:val="22"/>
          <w:u w:val="single"/>
        </w:rPr>
        <w:t>Integration and Transition Planning:</w:t>
      </w:r>
    </w:p>
    <w:p w14:paraId="1FE8D5AC" w14:textId="77777777" w:rsidR="003B1DBF" w:rsidRDefault="003B1DBF" w:rsidP="003B1DBF">
      <w:pPr>
        <w:pStyle w:val="yiv9562660683msonormal"/>
        <w:numPr>
          <w:ilvl w:val="0"/>
          <w:numId w:val="1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What are the key integration challenges and considerations associated with merging Tarka Springs into Belu Water Limited?</w:t>
      </w:r>
    </w:p>
    <w:p w14:paraId="4259DD6F" w14:textId="4252E843" w:rsidR="003B1DBF" w:rsidRDefault="003B1DBF" w:rsidP="003B1DBF">
      <w:pPr>
        <w:pStyle w:val="yiv9562660683msonormal"/>
        <w:numPr>
          <w:ilvl w:val="0"/>
          <w:numId w:val="1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What transition plan is in place to facilitate a smooth integration process and minimize disruptions to operations?</w:t>
      </w:r>
      <w:r w:rsidR="004A2092">
        <w:rPr>
          <w:rFonts w:ascii="Calibri" w:hAnsi="Calibri" w:cs="Calibri"/>
          <w:color w:val="1D2228"/>
          <w:sz w:val="22"/>
          <w:szCs w:val="22"/>
        </w:rPr>
        <w:t xml:space="preserve"> </w:t>
      </w:r>
      <w:r w:rsidR="004A2092" w:rsidRPr="004A2092">
        <w:rPr>
          <w:rFonts w:ascii="Calibri" w:hAnsi="Calibri" w:cs="Calibri"/>
          <w:color w:val="FF0000"/>
          <w:sz w:val="22"/>
          <w:szCs w:val="22"/>
        </w:rPr>
        <w:t xml:space="preserve">We have the staff in place to maintain a smooth integration process. </w:t>
      </w:r>
    </w:p>
    <w:p w14:paraId="0C90BCC6" w14:textId="49DC413D" w:rsidR="003B1DBF" w:rsidRDefault="003B1DBF" w:rsidP="003B1DBF">
      <w:pPr>
        <w:pStyle w:val="yiv9562660683msonormal"/>
        <w:numPr>
          <w:ilvl w:val="0"/>
          <w:numId w:val="14"/>
        </w:numPr>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How will Tarka Springs' employees, customers, suppliers, and other stakeholders be affected by the acquisition, and what communication strategies are in place to manage expectations?</w:t>
      </w:r>
      <w:r w:rsidR="00F032FC">
        <w:rPr>
          <w:rFonts w:ascii="Calibri" w:hAnsi="Calibri" w:cs="Calibri"/>
          <w:color w:val="1D2228"/>
          <w:sz w:val="22"/>
          <w:szCs w:val="22"/>
        </w:rPr>
        <w:t xml:space="preserve"> </w:t>
      </w:r>
      <w:r w:rsidR="00F032FC" w:rsidRPr="00F032FC">
        <w:rPr>
          <w:rFonts w:ascii="Calibri" w:hAnsi="Calibri" w:cs="Calibri"/>
          <w:color w:val="FF0000"/>
          <w:sz w:val="22"/>
          <w:szCs w:val="22"/>
        </w:rPr>
        <w:t xml:space="preserve">We would like to keep current staff post sale. And Neil would be happy to </w:t>
      </w:r>
      <w:proofErr w:type="spellStart"/>
      <w:r w:rsidR="00F032FC" w:rsidRPr="00F032FC">
        <w:rPr>
          <w:rFonts w:ascii="Calibri" w:hAnsi="Calibri" w:cs="Calibri"/>
          <w:color w:val="FF0000"/>
          <w:sz w:val="22"/>
          <w:szCs w:val="22"/>
        </w:rPr>
        <w:t>liase</w:t>
      </w:r>
      <w:proofErr w:type="spellEnd"/>
      <w:r w:rsidR="00F032FC" w:rsidRPr="00F032FC">
        <w:rPr>
          <w:rFonts w:ascii="Calibri" w:hAnsi="Calibri" w:cs="Calibri"/>
          <w:color w:val="FF0000"/>
          <w:sz w:val="22"/>
          <w:szCs w:val="22"/>
        </w:rPr>
        <w:t xml:space="preserve"> with all customers and suppliers regarding a potential merger. </w:t>
      </w:r>
    </w:p>
    <w:p w14:paraId="27A6BC6A" w14:textId="77777777" w:rsidR="003B1DBF" w:rsidRDefault="003B1DBF" w:rsidP="003B1DBF">
      <w:pPr>
        <w:pStyle w:val="yiv9562660683msonormal"/>
        <w:shd w:val="clear" w:color="auto" w:fill="FFFFFF"/>
        <w:spacing w:before="0" w:beforeAutospacing="0" w:after="0" w:afterAutospacing="0"/>
        <w:rPr>
          <w:rFonts w:ascii="Calibri" w:hAnsi="Calibri" w:cs="Calibri"/>
          <w:color w:val="1D2228"/>
          <w:sz w:val="22"/>
          <w:szCs w:val="22"/>
        </w:rPr>
      </w:pPr>
      <w:r>
        <w:rPr>
          <w:rFonts w:ascii="Calibri" w:hAnsi="Calibri" w:cs="Calibri"/>
          <w:color w:val="1D2228"/>
          <w:sz w:val="22"/>
          <w:szCs w:val="22"/>
        </w:rPr>
        <w:t> </w:t>
      </w:r>
    </w:p>
    <w:p w14:paraId="2C780BE1" w14:textId="77777777" w:rsidR="00F90A23" w:rsidRDefault="00F90A23"/>
    <w:sectPr w:rsidR="00F90A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5E2C"/>
    <w:multiLevelType w:val="multilevel"/>
    <w:tmpl w:val="066259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2059A"/>
    <w:multiLevelType w:val="multilevel"/>
    <w:tmpl w:val="0E0E8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E53E43"/>
    <w:multiLevelType w:val="multilevel"/>
    <w:tmpl w:val="7E3C4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42016"/>
    <w:multiLevelType w:val="multilevel"/>
    <w:tmpl w:val="260E2A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84C28"/>
    <w:multiLevelType w:val="multilevel"/>
    <w:tmpl w:val="CA3E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DF1B5E"/>
    <w:multiLevelType w:val="multilevel"/>
    <w:tmpl w:val="1B10BE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AE4FEF"/>
    <w:multiLevelType w:val="multilevel"/>
    <w:tmpl w:val="7F86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7F7B78"/>
    <w:multiLevelType w:val="multilevel"/>
    <w:tmpl w:val="09EE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800C95"/>
    <w:multiLevelType w:val="multilevel"/>
    <w:tmpl w:val="BFA8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964702"/>
    <w:multiLevelType w:val="multilevel"/>
    <w:tmpl w:val="9654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37578A"/>
    <w:multiLevelType w:val="multilevel"/>
    <w:tmpl w:val="02F273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C6650E"/>
    <w:multiLevelType w:val="multilevel"/>
    <w:tmpl w:val="25B8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B44595"/>
    <w:multiLevelType w:val="multilevel"/>
    <w:tmpl w:val="48240F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A358D8"/>
    <w:multiLevelType w:val="multilevel"/>
    <w:tmpl w:val="43CEC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4721099">
    <w:abstractNumId w:val="13"/>
  </w:num>
  <w:num w:numId="2" w16cid:durableId="1755784865">
    <w:abstractNumId w:val="9"/>
  </w:num>
  <w:num w:numId="3" w16cid:durableId="1966349320">
    <w:abstractNumId w:val="3"/>
  </w:num>
  <w:num w:numId="4" w16cid:durableId="792405729">
    <w:abstractNumId w:val="6"/>
  </w:num>
  <w:num w:numId="5" w16cid:durableId="66850930">
    <w:abstractNumId w:val="10"/>
  </w:num>
  <w:num w:numId="6" w16cid:durableId="96218828">
    <w:abstractNumId w:val="7"/>
  </w:num>
  <w:num w:numId="7" w16cid:durableId="529924693">
    <w:abstractNumId w:val="2"/>
  </w:num>
  <w:num w:numId="8" w16cid:durableId="848325528">
    <w:abstractNumId w:val="4"/>
  </w:num>
  <w:num w:numId="9" w16cid:durableId="607351749">
    <w:abstractNumId w:val="0"/>
  </w:num>
  <w:num w:numId="10" w16cid:durableId="368454136">
    <w:abstractNumId w:val="1"/>
  </w:num>
  <w:num w:numId="11" w16cid:durableId="148911835">
    <w:abstractNumId w:val="12"/>
  </w:num>
  <w:num w:numId="12" w16cid:durableId="2065055047">
    <w:abstractNumId w:val="8"/>
  </w:num>
  <w:num w:numId="13" w16cid:durableId="1514370878">
    <w:abstractNumId w:val="5"/>
  </w:num>
  <w:num w:numId="14" w16cid:durableId="903976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DBF"/>
    <w:rsid w:val="000006D1"/>
    <w:rsid w:val="00044C26"/>
    <w:rsid w:val="00062227"/>
    <w:rsid w:val="00087744"/>
    <w:rsid w:val="00116033"/>
    <w:rsid w:val="001A5F7D"/>
    <w:rsid w:val="00201CC8"/>
    <w:rsid w:val="002B562E"/>
    <w:rsid w:val="002E636F"/>
    <w:rsid w:val="00320ED4"/>
    <w:rsid w:val="00332D4B"/>
    <w:rsid w:val="003528EE"/>
    <w:rsid w:val="003B1DBF"/>
    <w:rsid w:val="003F300C"/>
    <w:rsid w:val="00412D36"/>
    <w:rsid w:val="00426ED7"/>
    <w:rsid w:val="00430ECC"/>
    <w:rsid w:val="004921A2"/>
    <w:rsid w:val="00494B04"/>
    <w:rsid w:val="004A2092"/>
    <w:rsid w:val="004C6AF9"/>
    <w:rsid w:val="00503088"/>
    <w:rsid w:val="00522F11"/>
    <w:rsid w:val="00526EB3"/>
    <w:rsid w:val="00593497"/>
    <w:rsid w:val="005A25AB"/>
    <w:rsid w:val="005B0082"/>
    <w:rsid w:val="0064526A"/>
    <w:rsid w:val="006605A1"/>
    <w:rsid w:val="00677DF0"/>
    <w:rsid w:val="006B0F43"/>
    <w:rsid w:val="006B6456"/>
    <w:rsid w:val="007A17E0"/>
    <w:rsid w:val="007E0CCB"/>
    <w:rsid w:val="008131C5"/>
    <w:rsid w:val="00873D6F"/>
    <w:rsid w:val="00913B41"/>
    <w:rsid w:val="00927C98"/>
    <w:rsid w:val="00972456"/>
    <w:rsid w:val="00995D57"/>
    <w:rsid w:val="009B70C2"/>
    <w:rsid w:val="00A14AB7"/>
    <w:rsid w:val="00A708ED"/>
    <w:rsid w:val="00AD4059"/>
    <w:rsid w:val="00AF4E39"/>
    <w:rsid w:val="00B160E2"/>
    <w:rsid w:val="00B408BC"/>
    <w:rsid w:val="00B76CD2"/>
    <w:rsid w:val="00BB0F02"/>
    <w:rsid w:val="00BB7F3B"/>
    <w:rsid w:val="00BC757F"/>
    <w:rsid w:val="00C31838"/>
    <w:rsid w:val="00C859CB"/>
    <w:rsid w:val="00C85ABD"/>
    <w:rsid w:val="00CB0AC3"/>
    <w:rsid w:val="00CF6151"/>
    <w:rsid w:val="00D06FF9"/>
    <w:rsid w:val="00D95A58"/>
    <w:rsid w:val="00DA7F94"/>
    <w:rsid w:val="00DE169F"/>
    <w:rsid w:val="00DE6613"/>
    <w:rsid w:val="00E618E2"/>
    <w:rsid w:val="00EC0D87"/>
    <w:rsid w:val="00EE18AA"/>
    <w:rsid w:val="00F032FC"/>
    <w:rsid w:val="00F1100C"/>
    <w:rsid w:val="00F758C1"/>
    <w:rsid w:val="00F90A23"/>
    <w:rsid w:val="00F91F3F"/>
    <w:rsid w:val="00FB6327"/>
    <w:rsid w:val="00FC0038"/>
    <w:rsid w:val="00FC0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E92C1"/>
  <w15:chartTrackingRefBased/>
  <w15:docId w15:val="{13AC5F8E-6490-4432-9E35-AF9D716E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DBF"/>
    <w:rPr>
      <w:rFonts w:eastAsiaTheme="majorEastAsia" w:cstheme="majorBidi"/>
      <w:color w:val="272727" w:themeColor="text1" w:themeTint="D8"/>
    </w:rPr>
  </w:style>
  <w:style w:type="paragraph" w:styleId="Title">
    <w:name w:val="Title"/>
    <w:basedOn w:val="Normal"/>
    <w:next w:val="Normal"/>
    <w:link w:val="TitleChar"/>
    <w:uiPriority w:val="10"/>
    <w:qFormat/>
    <w:rsid w:val="003B1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DBF"/>
    <w:pPr>
      <w:spacing w:before="160"/>
      <w:jc w:val="center"/>
    </w:pPr>
    <w:rPr>
      <w:i/>
      <w:iCs/>
      <w:color w:val="404040" w:themeColor="text1" w:themeTint="BF"/>
    </w:rPr>
  </w:style>
  <w:style w:type="character" w:customStyle="1" w:styleId="QuoteChar">
    <w:name w:val="Quote Char"/>
    <w:basedOn w:val="DefaultParagraphFont"/>
    <w:link w:val="Quote"/>
    <w:uiPriority w:val="29"/>
    <w:rsid w:val="003B1DBF"/>
    <w:rPr>
      <w:i/>
      <w:iCs/>
      <w:color w:val="404040" w:themeColor="text1" w:themeTint="BF"/>
    </w:rPr>
  </w:style>
  <w:style w:type="paragraph" w:styleId="ListParagraph">
    <w:name w:val="List Paragraph"/>
    <w:basedOn w:val="Normal"/>
    <w:uiPriority w:val="34"/>
    <w:qFormat/>
    <w:rsid w:val="003B1DBF"/>
    <w:pPr>
      <w:ind w:left="720"/>
      <w:contextualSpacing/>
    </w:pPr>
  </w:style>
  <w:style w:type="character" w:styleId="IntenseEmphasis">
    <w:name w:val="Intense Emphasis"/>
    <w:basedOn w:val="DefaultParagraphFont"/>
    <w:uiPriority w:val="21"/>
    <w:qFormat/>
    <w:rsid w:val="003B1DBF"/>
    <w:rPr>
      <w:i/>
      <w:iCs/>
      <w:color w:val="0F4761" w:themeColor="accent1" w:themeShade="BF"/>
    </w:rPr>
  </w:style>
  <w:style w:type="paragraph" w:styleId="IntenseQuote">
    <w:name w:val="Intense Quote"/>
    <w:basedOn w:val="Normal"/>
    <w:next w:val="Normal"/>
    <w:link w:val="IntenseQuoteChar"/>
    <w:uiPriority w:val="30"/>
    <w:qFormat/>
    <w:rsid w:val="003B1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DBF"/>
    <w:rPr>
      <w:i/>
      <w:iCs/>
      <w:color w:val="0F4761" w:themeColor="accent1" w:themeShade="BF"/>
    </w:rPr>
  </w:style>
  <w:style w:type="character" w:styleId="IntenseReference">
    <w:name w:val="Intense Reference"/>
    <w:basedOn w:val="DefaultParagraphFont"/>
    <w:uiPriority w:val="32"/>
    <w:qFormat/>
    <w:rsid w:val="003B1DBF"/>
    <w:rPr>
      <w:b/>
      <w:bCs/>
      <w:smallCaps/>
      <w:color w:val="0F4761" w:themeColor="accent1" w:themeShade="BF"/>
      <w:spacing w:val="5"/>
    </w:rPr>
  </w:style>
  <w:style w:type="paragraph" w:customStyle="1" w:styleId="yiv9562660683msonormal">
    <w:name w:val="yiv9562660683msonormal"/>
    <w:basedOn w:val="Normal"/>
    <w:rsid w:val="003B1DB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37286">
      <w:bodyDiv w:val="1"/>
      <w:marLeft w:val="0"/>
      <w:marRight w:val="0"/>
      <w:marTop w:val="0"/>
      <w:marBottom w:val="0"/>
      <w:divBdr>
        <w:top w:val="none" w:sz="0" w:space="0" w:color="auto"/>
        <w:left w:val="none" w:sz="0" w:space="0" w:color="auto"/>
        <w:bottom w:val="none" w:sz="0" w:space="0" w:color="auto"/>
        <w:right w:val="none" w:sz="0" w:space="0" w:color="auto"/>
      </w:divBdr>
    </w:div>
    <w:div w:id="289821156">
      <w:bodyDiv w:val="1"/>
      <w:marLeft w:val="0"/>
      <w:marRight w:val="0"/>
      <w:marTop w:val="0"/>
      <w:marBottom w:val="0"/>
      <w:divBdr>
        <w:top w:val="none" w:sz="0" w:space="0" w:color="auto"/>
        <w:left w:val="none" w:sz="0" w:space="0" w:color="auto"/>
        <w:bottom w:val="none" w:sz="0" w:space="0" w:color="auto"/>
        <w:right w:val="none" w:sz="0" w:space="0" w:color="auto"/>
      </w:divBdr>
    </w:div>
    <w:div w:id="357659510">
      <w:bodyDiv w:val="1"/>
      <w:marLeft w:val="0"/>
      <w:marRight w:val="0"/>
      <w:marTop w:val="0"/>
      <w:marBottom w:val="0"/>
      <w:divBdr>
        <w:top w:val="none" w:sz="0" w:space="0" w:color="auto"/>
        <w:left w:val="none" w:sz="0" w:space="0" w:color="auto"/>
        <w:bottom w:val="none" w:sz="0" w:space="0" w:color="auto"/>
        <w:right w:val="none" w:sz="0" w:space="0" w:color="auto"/>
      </w:divBdr>
    </w:div>
    <w:div w:id="700325170">
      <w:bodyDiv w:val="1"/>
      <w:marLeft w:val="0"/>
      <w:marRight w:val="0"/>
      <w:marTop w:val="0"/>
      <w:marBottom w:val="0"/>
      <w:divBdr>
        <w:top w:val="none" w:sz="0" w:space="0" w:color="auto"/>
        <w:left w:val="none" w:sz="0" w:space="0" w:color="auto"/>
        <w:bottom w:val="none" w:sz="0" w:space="0" w:color="auto"/>
        <w:right w:val="none" w:sz="0" w:space="0" w:color="auto"/>
      </w:divBdr>
    </w:div>
    <w:div w:id="707148282">
      <w:bodyDiv w:val="1"/>
      <w:marLeft w:val="0"/>
      <w:marRight w:val="0"/>
      <w:marTop w:val="0"/>
      <w:marBottom w:val="0"/>
      <w:divBdr>
        <w:top w:val="none" w:sz="0" w:space="0" w:color="auto"/>
        <w:left w:val="none" w:sz="0" w:space="0" w:color="auto"/>
        <w:bottom w:val="none" w:sz="0" w:space="0" w:color="auto"/>
        <w:right w:val="none" w:sz="0" w:space="0" w:color="auto"/>
      </w:divBdr>
    </w:div>
    <w:div w:id="725883595">
      <w:bodyDiv w:val="1"/>
      <w:marLeft w:val="0"/>
      <w:marRight w:val="0"/>
      <w:marTop w:val="0"/>
      <w:marBottom w:val="0"/>
      <w:divBdr>
        <w:top w:val="none" w:sz="0" w:space="0" w:color="auto"/>
        <w:left w:val="none" w:sz="0" w:space="0" w:color="auto"/>
        <w:bottom w:val="none" w:sz="0" w:space="0" w:color="auto"/>
        <w:right w:val="none" w:sz="0" w:space="0" w:color="auto"/>
      </w:divBdr>
    </w:div>
    <w:div w:id="1055853900">
      <w:bodyDiv w:val="1"/>
      <w:marLeft w:val="0"/>
      <w:marRight w:val="0"/>
      <w:marTop w:val="0"/>
      <w:marBottom w:val="0"/>
      <w:divBdr>
        <w:top w:val="none" w:sz="0" w:space="0" w:color="auto"/>
        <w:left w:val="none" w:sz="0" w:space="0" w:color="auto"/>
        <w:bottom w:val="none" w:sz="0" w:space="0" w:color="auto"/>
        <w:right w:val="none" w:sz="0" w:space="0" w:color="auto"/>
      </w:divBdr>
      <w:divsChild>
        <w:div w:id="14557115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2122353">
              <w:marLeft w:val="0"/>
              <w:marRight w:val="0"/>
              <w:marTop w:val="0"/>
              <w:marBottom w:val="0"/>
              <w:divBdr>
                <w:top w:val="none" w:sz="0" w:space="0" w:color="auto"/>
                <w:left w:val="none" w:sz="0" w:space="0" w:color="auto"/>
                <w:bottom w:val="none" w:sz="0" w:space="0" w:color="auto"/>
                <w:right w:val="none" w:sz="0" w:space="0" w:color="auto"/>
              </w:divBdr>
              <w:divsChild>
                <w:div w:id="138340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4559446">
                      <w:marLeft w:val="0"/>
                      <w:marRight w:val="0"/>
                      <w:marTop w:val="0"/>
                      <w:marBottom w:val="0"/>
                      <w:divBdr>
                        <w:top w:val="none" w:sz="0" w:space="0" w:color="auto"/>
                        <w:left w:val="none" w:sz="0" w:space="0" w:color="auto"/>
                        <w:bottom w:val="none" w:sz="0" w:space="0" w:color="auto"/>
                        <w:right w:val="none" w:sz="0" w:space="0" w:color="auto"/>
                      </w:divBdr>
                      <w:divsChild>
                        <w:div w:id="749274630">
                          <w:marLeft w:val="0"/>
                          <w:marRight w:val="0"/>
                          <w:marTop w:val="0"/>
                          <w:marBottom w:val="0"/>
                          <w:divBdr>
                            <w:top w:val="none" w:sz="0" w:space="0" w:color="auto"/>
                            <w:left w:val="none" w:sz="0" w:space="0" w:color="auto"/>
                            <w:bottom w:val="none" w:sz="0" w:space="0" w:color="auto"/>
                            <w:right w:val="none" w:sz="0" w:space="0" w:color="auto"/>
                          </w:divBdr>
                          <w:divsChild>
                            <w:div w:id="19166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530914">
      <w:bodyDiv w:val="1"/>
      <w:marLeft w:val="0"/>
      <w:marRight w:val="0"/>
      <w:marTop w:val="0"/>
      <w:marBottom w:val="0"/>
      <w:divBdr>
        <w:top w:val="none" w:sz="0" w:space="0" w:color="auto"/>
        <w:left w:val="none" w:sz="0" w:space="0" w:color="auto"/>
        <w:bottom w:val="none" w:sz="0" w:space="0" w:color="auto"/>
        <w:right w:val="none" w:sz="0" w:space="0" w:color="auto"/>
      </w:divBdr>
    </w:div>
    <w:div w:id="1306398218">
      <w:bodyDiv w:val="1"/>
      <w:marLeft w:val="0"/>
      <w:marRight w:val="0"/>
      <w:marTop w:val="0"/>
      <w:marBottom w:val="0"/>
      <w:divBdr>
        <w:top w:val="none" w:sz="0" w:space="0" w:color="auto"/>
        <w:left w:val="none" w:sz="0" w:space="0" w:color="auto"/>
        <w:bottom w:val="none" w:sz="0" w:space="0" w:color="auto"/>
        <w:right w:val="none" w:sz="0" w:space="0" w:color="auto"/>
      </w:divBdr>
    </w:div>
    <w:div w:id="211439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3B93AC1574014981F1D43CDA0FA0E5" ma:contentTypeVersion="15" ma:contentTypeDescription="Create a new document." ma:contentTypeScope="" ma:versionID="c2ae74ca15046ef8d2128ca4b37c50e7">
  <xsd:schema xmlns:xsd="http://www.w3.org/2001/XMLSchema" xmlns:xs="http://www.w3.org/2001/XMLSchema" xmlns:p="http://schemas.microsoft.com/office/2006/metadata/properties" xmlns:ns2="34b5eace-1a47-4936-999f-70a0490b267a" xmlns:ns3="38797990-67f9-46c7-86f8-226f37c1200f" targetNamespace="http://schemas.microsoft.com/office/2006/metadata/properties" ma:root="true" ma:fieldsID="04b28c9b19acf76d96be158021bf7986" ns2:_="" ns3:_="">
    <xsd:import namespace="34b5eace-1a47-4936-999f-70a0490b267a"/>
    <xsd:import namespace="38797990-67f9-46c7-86f8-226f37c120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5eace-1a47-4936-999f-70a0490b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6864364-2dbe-4c53-99a3-6f73a60180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97990-67f9-46c7-86f8-226f37c120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fe28fe-e79d-4c8a-84cb-883260bac1f0}" ma:internalName="TaxCatchAll" ma:showField="CatchAllData" ma:web="38797990-67f9-46c7-86f8-226f37c1200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1629E-8DB5-46C7-B934-7BD477215396}"/>
</file>

<file path=customXml/itemProps2.xml><?xml version="1.0" encoding="utf-8"?>
<ds:datastoreItem xmlns:ds="http://schemas.openxmlformats.org/officeDocument/2006/customXml" ds:itemID="{CCA677FB-70CF-4014-9CF4-D4182D43CB9F}"/>
</file>

<file path=docProps/app.xml><?xml version="1.0" encoding="utf-8"?>
<Properties xmlns="http://schemas.openxmlformats.org/officeDocument/2006/extended-properties" xmlns:vt="http://schemas.openxmlformats.org/officeDocument/2006/docPropsVTypes">
  <Template>Normal</Template>
  <TotalTime>111</TotalTime>
  <Pages>4</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Ford</dc:creator>
  <cp:keywords/>
  <dc:description/>
  <cp:lastModifiedBy>Kieran Ford</cp:lastModifiedBy>
  <cp:revision>66</cp:revision>
  <dcterms:created xsi:type="dcterms:W3CDTF">2024-04-16T08:58:00Z</dcterms:created>
  <dcterms:modified xsi:type="dcterms:W3CDTF">2024-04-16T13:48:00Z</dcterms:modified>
</cp:coreProperties>
</file>